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18"/>
        </w:rPr>
        <w:t xml:space="preserve">Приказ Минздрава России от 28.02.2024 N 91н</w:t>
      </w:r>
    </w:p>
    <w:p>
      <w:pPr>
        <w:pStyle w:val="0"/>
      </w:pPr>
      <w:hyperlink w:history="0" r:id="rId4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"О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168н"</w:t>
        </w:r>
      </w:hyperlink>
    </w:p>
    <w:p>
      <w:pPr>
        <w:pStyle w:val="0"/>
      </w:pPr>
      <w:r>
        <w:rPr>
          <w:sz w:val="18"/>
        </w:rPr>
        <w:t xml:space="preserve">(Зарегистрировано в Минюсте России 22.03.2024 N 77594)</w:t>
      </w:r>
    </w:p>
    <w:sectPr>
      <w:headerReference w:type="default" r:id="rId2"/>
      <w:headerReference w:type="first" r:id="rId2"/>
      <w:footerReference w:type="default" r:id="rId3"/>
      <w:footerReference w:type="first" r:id="rId3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Список документов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footer" Target="footer1.xml"/>
	<Relationship Id="rId4" Type="http://schemas.openxmlformats.org/officeDocument/2006/relationships/hyperlink" Target="https://login.consultant.ru/link/?req=doc&amp;base=RZB&amp;n=47270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terms:created xsi:type="dcterms:W3CDTF">2024-08-12T10:44:57Z</dcterms:created>
</cp:coreProperties>
</file>