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399"/>
      </w:tblGrid>
      <w:tr w:rsidR="00593F59" w:rsidRPr="00593F59" w14:paraId="49695845" w14:textId="77777777" w:rsidTr="003C63BA">
        <w:trPr>
          <w:trHeight w:val="1252"/>
        </w:trPr>
        <w:tc>
          <w:tcPr>
            <w:tcW w:w="3306" w:type="dxa"/>
            <w:shd w:val="clear" w:color="auto" w:fill="auto"/>
            <w:vAlign w:val="center"/>
          </w:tcPr>
          <w:p w14:paraId="4DBEA7BC" w14:textId="77777777" w:rsidR="00593F59" w:rsidRDefault="00C1328D" w:rsidP="00593F59">
            <w:pPr>
              <w:spacing w:before="240" w:after="60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28"/>
                <w:sz w:val="32"/>
                <w:szCs w:val="32"/>
                <w:lang w:val="ru-RU" w:eastAsia="ru-RU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1"/>
            <w:bookmarkStart w:id="5" w:name="OLE_LINK2"/>
            <w:r>
              <w:rPr>
                <w:rFonts w:ascii="Cambria" w:eastAsia="Times New Roman" w:hAnsi="Cambria" w:cs="Times New Roman"/>
                <w:b/>
                <w:bCs/>
                <w:kern w:val="28"/>
                <w:sz w:val="32"/>
                <w:szCs w:val="32"/>
                <w:lang w:val="ru-RU" w:eastAsia="ru-RU"/>
              </w:rPr>
              <w:br/>
            </w:r>
          </w:p>
          <w:p w14:paraId="4CE84BDA" w14:textId="099FAD0E" w:rsidR="00C1328D" w:rsidRPr="00593F59" w:rsidRDefault="00C1328D" w:rsidP="00593F59">
            <w:pPr>
              <w:spacing w:before="240" w:after="60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28"/>
                <w:sz w:val="32"/>
                <w:szCs w:val="32"/>
                <w:lang w:val="ru-RU" w:eastAsia="ru-RU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06B2C89C" w14:textId="77777777" w:rsidR="00593F59" w:rsidRPr="00593F59" w:rsidRDefault="00593F59" w:rsidP="00593F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593F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A4A5504" wp14:editId="30AC3952">
                  <wp:extent cx="617220" cy="708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shd w:val="clear" w:color="auto" w:fill="auto"/>
          </w:tcPr>
          <w:p w14:paraId="13C6B70E" w14:textId="6EA47856" w:rsidR="00593F59" w:rsidRPr="00401FFF" w:rsidRDefault="00593F59" w:rsidP="00593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96C3424" w14:textId="77777777" w:rsidR="00593F59" w:rsidRPr="00593F59" w:rsidRDefault="00593F59" w:rsidP="00593F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93F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ПРАВИТЕЛЬСТВО СЕВАСТОПОЛЯ</w:t>
      </w:r>
    </w:p>
    <w:p w14:paraId="77194A8D" w14:textId="77777777" w:rsidR="00593F59" w:rsidRPr="00593F59" w:rsidRDefault="00593F59" w:rsidP="00593F59">
      <w:pPr>
        <w:jc w:val="center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  <w:r w:rsidRPr="00593F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ДЕПАРТАМЕНТ ЗДРАВООХРАНЕНИЯ ГОРОДА СЕВАСТОПОЛЯ</w:t>
      </w:r>
    </w:p>
    <w:p w14:paraId="204DFEA2" w14:textId="77777777" w:rsidR="00593F59" w:rsidRPr="00593F59" w:rsidRDefault="00C875C0" w:rsidP="00593F59">
      <w:pPr>
        <w:pBdr>
          <w:bottom w:val="single" w:sz="12" w:space="0" w:color="auto"/>
        </w:pBdr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FC179" wp14:editId="0F4E3220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431280" cy="0"/>
                <wp:effectExtent l="34925" t="32385" r="29845" b="3429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104F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506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14:paraId="6B2E469E" w14:textId="77777777" w:rsidR="00593F59" w:rsidRPr="00593F59" w:rsidRDefault="00593F59" w:rsidP="00593F5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0"/>
    <w:bookmarkEnd w:id="1"/>
    <w:bookmarkEnd w:id="2"/>
    <w:bookmarkEnd w:id="3"/>
    <w:bookmarkEnd w:id="4"/>
    <w:bookmarkEnd w:id="5"/>
    <w:p w14:paraId="69581D52" w14:textId="77777777" w:rsidR="00593F59" w:rsidRPr="00593F59" w:rsidRDefault="00593F59" w:rsidP="00593F59">
      <w:pPr>
        <w:suppressAutoHyphens/>
        <w:rPr>
          <w:rFonts w:ascii="Times New Roman" w:eastAsia="Times New Roman" w:hAnsi="Times New Roman" w:cs="Times New Roman"/>
          <w:color w:val="BFBFBF"/>
          <w:sz w:val="16"/>
          <w:szCs w:val="16"/>
          <w:lang w:val="ru-RU" w:eastAsia="zh-CN"/>
        </w:rPr>
      </w:pPr>
      <w:r w:rsidRPr="00593F59">
        <w:rPr>
          <w:rFonts w:ascii="Times New Roman" w:eastAsia="Times New Roman" w:hAnsi="Times New Roman" w:cs="Times New Roman"/>
          <w:color w:val="BFBFBF"/>
          <w:sz w:val="16"/>
          <w:szCs w:val="16"/>
          <w:lang w:val="ru-RU" w:eastAsia="zh-CN"/>
        </w:rPr>
        <w:t xml:space="preserve">                                </w:t>
      </w:r>
    </w:p>
    <w:p w14:paraId="7469D1CA" w14:textId="77777777" w:rsidR="00593F59" w:rsidRPr="00DF1ACF" w:rsidRDefault="00593F59" w:rsidP="0000291F">
      <w:pPr>
        <w:spacing w:before="324" w:line="208" w:lineRule="auto"/>
        <w:jc w:val="center"/>
        <w:rPr>
          <w:rFonts w:ascii="Times New Roman" w:hAnsi="Times New Roman" w:cs="Times New Roman"/>
          <w:b/>
          <w:color w:val="000000"/>
          <w:spacing w:val="-14"/>
          <w:sz w:val="32"/>
          <w:szCs w:val="32"/>
          <w:lang w:val="ru-RU"/>
        </w:rPr>
      </w:pPr>
      <w:r w:rsidRPr="00DF1ACF">
        <w:rPr>
          <w:rFonts w:ascii="Times New Roman" w:hAnsi="Times New Roman" w:cs="Times New Roman"/>
          <w:b/>
          <w:color w:val="000000"/>
          <w:spacing w:val="-14"/>
          <w:sz w:val="32"/>
          <w:szCs w:val="32"/>
          <w:lang w:val="ru-RU"/>
        </w:rPr>
        <w:t>ПРИКАЗ</w:t>
      </w:r>
    </w:p>
    <w:p w14:paraId="1AA22E04" w14:textId="5A93C204" w:rsidR="00593F59" w:rsidRDefault="00C875C0" w:rsidP="00593F59">
      <w:pPr>
        <w:spacing w:before="324" w:line="208" w:lineRule="auto"/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pacing w:val="-14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5B012" wp14:editId="55763115">
                <wp:simplePos x="0" y="0"/>
                <wp:positionH relativeFrom="column">
                  <wp:posOffset>5666740</wp:posOffset>
                </wp:positionH>
                <wp:positionV relativeFrom="paragraph">
                  <wp:posOffset>330835</wp:posOffset>
                </wp:positionV>
                <wp:extent cx="464820" cy="0"/>
                <wp:effectExtent l="5715" t="6350" r="5715" b="1270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2F2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46.2pt;margin-top:26.05pt;width:36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hJ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"/>
            </w:pict>
          </mc:Fallback>
        </mc:AlternateContent>
      </w:r>
      <w:r w:rsidR="00593F59"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 xml:space="preserve">«   »                             </w:t>
      </w:r>
      <w:r w:rsidR="000D7EEE"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 xml:space="preserve"> </w:t>
      </w:r>
      <w:r w:rsidR="00593F59"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>20</w:t>
      </w:r>
      <w:r w:rsidR="00C1328D"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>21</w:t>
      </w:r>
      <w:r w:rsidR="00593F59"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 xml:space="preserve">                                                                                                          №</w:t>
      </w:r>
    </w:p>
    <w:p w14:paraId="63AF870E" w14:textId="37EE8BCE" w:rsidR="00593F59" w:rsidRDefault="00C1328D" w:rsidP="00911A45">
      <w:pPr>
        <w:spacing w:before="324" w:line="208" w:lineRule="auto"/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pacing w:val="-14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B103F" wp14:editId="2E1F8C66">
                <wp:simplePos x="0" y="0"/>
                <wp:positionH relativeFrom="column">
                  <wp:posOffset>439420</wp:posOffset>
                </wp:positionH>
                <wp:positionV relativeFrom="paragraph">
                  <wp:posOffset>31750</wp:posOffset>
                </wp:positionV>
                <wp:extent cx="883920" cy="7620"/>
                <wp:effectExtent l="7620" t="8255" r="13335" b="1270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009A2" id="AutoShape 10" o:spid="_x0000_s1026" type="#_x0000_t32" style="position:absolute;margin-left:34.6pt;margin-top:2.5pt;width:69.6pt;height: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14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8FC20" wp14:editId="29AAC42C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79400" cy="0"/>
                <wp:effectExtent l="6350" t="8255" r="9525" b="1079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A479" id="AutoShape 9" o:spid="_x0000_s1026" type="#_x0000_t32" style="position:absolute;margin-left:0;margin-top:2.5pt;width:2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GiHg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"/>
            </w:pict>
          </mc:Fallback>
        </mc:AlternateContent>
      </w:r>
    </w:p>
    <w:p w14:paraId="5FDD1FF1" w14:textId="77777777" w:rsidR="00593F59" w:rsidRPr="008A1F5C" w:rsidRDefault="008A1F5C" w:rsidP="00C1328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A1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 организации и оказании медицинской помощи с применением телемедицинских технологий </w:t>
      </w:r>
      <w:r w:rsidR="0011092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территории города Севастополя</w:t>
      </w:r>
      <w:r w:rsidRPr="008A1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11F440E" w14:textId="77777777" w:rsidR="00DF1ACF" w:rsidRDefault="00DF1ACF" w:rsidP="00911A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82AF51" w14:textId="4A34E1C2" w:rsidR="008A1F5C" w:rsidRPr="00DF1ACF" w:rsidRDefault="008A1F5C" w:rsidP="00C1328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целях развития оказания медицинской помощи с применением телемедицинских технологий в медицинских</w:t>
      </w:r>
      <w:r w:rsidR="0011092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организациях города Севастополя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своевременного оказания медицинской помощи, улучшения ее качества </w:t>
      </w:r>
      <w:r w:rsidR="00251E0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частью 1 статьи 36.2 Федерального закона от 21.11.2011 </w:t>
      </w:r>
      <w:r w:rsidR="00BC561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№ 323- ФЗ «Об основах охраны здоровья граждан в Российской Федерации</w:t>
      </w:r>
      <w:r w:rsidR="00C93A2C">
        <w:rPr>
          <w:rFonts w:ascii="Times New Roman" w:hAnsi="Times New Roman" w:cs="Times New Roman"/>
          <w:sz w:val="28"/>
          <w:szCs w:val="28"/>
          <w:lang w:val="ru-RU"/>
        </w:rPr>
        <w:t xml:space="preserve"> приказа Министерства здравоохранения Российской Федерации</w:t>
      </w:r>
      <w:r w:rsidR="00251E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 30.11.2017 №965н «Об утверждении Порядка организации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оказания медицинской помощи с применением телемедицинских технологий»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47E9B5" w14:textId="387D8A8B" w:rsidR="0000291F" w:rsidRPr="00911A45" w:rsidRDefault="0000291F" w:rsidP="00911A45">
      <w:pPr>
        <w:spacing w:before="324" w:line="208" w:lineRule="auto"/>
        <w:jc w:val="center"/>
        <w:rPr>
          <w:rFonts w:ascii="Times New Roman" w:hAnsi="Times New Roman" w:cs="Times New Roman"/>
          <w:color w:val="000000"/>
          <w:spacing w:val="-14"/>
          <w:sz w:val="32"/>
          <w:szCs w:val="32"/>
          <w:lang w:val="ru-RU"/>
        </w:rPr>
      </w:pPr>
      <w:r w:rsidRPr="00DF1ACF">
        <w:rPr>
          <w:rFonts w:ascii="Times New Roman" w:hAnsi="Times New Roman" w:cs="Times New Roman"/>
          <w:color w:val="000000"/>
          <w:spacing w:val="-14"/>
          <w:sz w:val="32"/>
          <w:szCs w:val="32"/>
          <w:lang w:val="ru-RU"/>
        </w:rPr>
        <w:t>ПРИКАЗЫВАЮ:</w:t>
      </w:r>
    </w:p>
    <w:p w14:paraId="10DDBCF1" w14:textId="77777777" w:rsidR="00F040EC" w:rsidRPr="000D7EEE" w:rsidRDefault="008A1F5C" w:rsidP="00911A45">
      <w:pPr>
        <w:pStyle w:val="a3"/>
        <w:numPr>
          <w:ilvl w:val="0"/>
          <w:numId w:val="5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>Утвердить:</w:t>
      </w:r>
    </w:p>
    <w:p w14:paraId="25A62A84" w14:textId="57928A72" w:rsidR="00F040EC" w:rsidRPr="000D7EEE" w:rsidRDefault="008E2C72" w:rsidP="00C1328D">
      <w:pPr>
        <w:pStyle w:val="a3"/>
        <w:numPr>
          <w:ilvl w:val="1"/>
          <w:numId w:val="6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A1F5C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егламент организации и оказания медицинской помощи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8A1F5C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с применением телемедицинских технологий в медицинских организациях города Севастополя (далее – регламент) согласно приложению №1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8A1F5C" w:rsidRPr="000D7EEE">
        <w:rPr>
          <w:rFonts w:ascii="Times New Roman" w:hAnsi="Times New Roman" w:cs="Times New Roman"/>
          <w:sz w:val="28"/>
          <w:szCs w:val="28"/>
          <w:lang w:val="ru-RU"/>
        </w:rPr>
        <w:t>к настоящему приказу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B9CFEF" w14:textId="5FC06E6E" w:rsidR="005B018B" w:rsidRPr="000D7EEE" w:rsidRDefault="008E2C72" w:rsidP="00C1328D">
      <w:pPr>
        <w:pStyle w:val="a3"/>
        <w:numPr>
          <w:ilvl w:val="1"/>
          <w:numId w:val="6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A1F5C" w:rsidRPr="000D7EEE">
        <w:rPr>
          <w:rFonts w:ascii="Times New Roman" w:hAnsi="Times New Roman" w:cs="Times New Roman"/>
          <w:sz w:val="28"/>
          <w:szCs w:val="28"/>
          <w:lang w:val="ru-RU"/>
        </w:rPr>
        <w:t>еречень медицинских организаций, медицинские работники которых осуществляют оказание медицинской помощи с применением телемедицинских технологий (далее – консультир</w:t>
      </w:r>
      <w:r w:rsidR="00F16AA2">
        <w:rPr>
          <w:rFonts w:ascii="Times New Roman" w:hAnsi="Times New Roman" w:cs="Times New Roman"/>
          <w:sz w:val="28"/>
          <w:szCs w:val="28"/>
          <w:lang w:val="ru-RU"/>
        </w:rPr>
        <w:t>ующие медицинские организации).</w:t>
      </w:r>
    </w:p>
    <w:p w14:paraId="5D6AF6B0" w14:textId="7CF9AE90" w:rsidR="005B018B" w:rsidRPr="000D7EEE" w:rsidRDefault="008A1F5C" w:rsidP="00C1328D">
      <w:pPr>
        <w:pStyle w:val="a3"/>
        <w:numPr>
          <w:ilvl w:val="1"/>
          <w:numId w:val="6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>Перечень видов медицинских услуг с примене</w:t>
      </w:r>
      <w:r w:rsidR="00F16AA2">
        <w:rPr>
          <w:rFonts w:ascii="Times New Roman" w:hAnsi="Times New Roman" w:cs="Times New Roman"/>
          <w:sz w:val="28"/>
          <w:szCs w:val="28"/>
          <w:lang w:val="ru-RU"/>
        </w:rPr>
        <w:t>нием телемедицинских технологий.</w:t>
      </w:r>
    </w:p>
    <w:p w14:paraId="6B86A94F" w14:textId="11AACD5E" w:rsidR="005B018B" w:rsidRPr="000D7EEE" w:rsidRDefault="008E2C72" w:rsidP="00C1328D">
      <w:pPr>
        <w:pStyle w:val="a3"/>
        <w:numPr>
          <w:ilvl w:val="1"/>
          <w:numId w:val="6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8A1F5C" w:rsidRPr="000D7EEE">
        <w:rPr>
          <w:rFonts w:ascii="Times New Roman" w:hAnsi="Times New Roman" w:cs="Times New Roman"/>
          <w:sz w:val="28"/>
          <w:szCs w:val="28"/>
          <w:lang w:val="ru-RU"/>
        </w:rPr>
        <w:t>орму отчета об оказанной медицинской помощи с применением телемедицинских технологий.</w:t>
      </w:r>
    </w:p>
    <w:p w14:paraId="281A20B4" w14:textId="77777777" w:rsidR="005B018B" w:rsidRPr="000D7EEE" w:rsidRDefault="00A54A63" w:rsidP="00C1328D">
      <w:pPr>
        <w:pStyle w:val="a3"/>
        <w:numPr>
          <w:ilvl w:val="0"/>
          <w:numId w:val="5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Главным врачам </w:t>
      </w:r>
      <w:r w:rsidR="008A1F5C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консультирующих </w:t>
      </w:r>
      <w:r w:rsidRPr="000D7EEE">
        <w:rPr>
          <w:rFonts w:ascii="Times New Roman" w:hAnsi="Times New Roman" w:cs="Times New Roman"/>
          <w:sz w:val="28"/>
          <w:szCs w:val="28"/>
          <w:lang w:val="ru-RU"/>
        </w:rPr>
        <w:t>медицинских организаций</w:t>
      </w:r>
      <w:r w:rsidR="008A1F5C" w:rsidRPr="000D7EE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31C07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D656D8A" w14:textId="080D72EB" w:rsidR="00F967BB" w:rsidRPr="000D7EEE" w:rsidRDefault="00C93A2C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Осуществлять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 оказание медицинской помощи с применением телемедицинских технологий в соответствии с утвержденным регламентом</w:t>
      </w:r>
      <w:r w:rsidR="008E2C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27F9F0" w14:textId="724A7443" w:rsidR="00A5107D" w:rsidRPr="000D7EEE" w:rsidRDefault="008E2C72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азначить приказом сотрудников, ответственных за организацию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>и проведение телемедицинских консультаций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AC2582" w14:textId="2D5B15AB" w:rsidR="00F967BB" w:rsidRPr="000D7EEE" w:rsidRDefault="008E2C72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беспечить внесение сведений о медицинских работниках, участвующих в проведении консультаций или консилиумах в Федеральный регистр медицинских работников и регистрацию медицинской организации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>в Федеральном регистре медицинских организаций Единой государственной информационной системы в сфере здравоохранения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27C458" w14:textId="1A5B072F" w:rsidR="00F967BB" w:rsidRPr="000D7EEE" w:rsidRDefault="008E2C72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оздать на официальном сайте медицинской организации раздел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>с информацией по телемедицинским технологиям, реализуемым в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A42ED2" w14:textId="3DF5CE87" w:rsidR="00F967BB" w:rsidRPr="000D7EEE" w:rsidRDefault="008E2C72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>борудовать кабинет (-ы) – рабочие места для проведения телемедицинских консультаций/консилиумов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A519BD" w14:textId="5A861C4C" w:rsidR="00F967BB" w:rsidRPr="000D7EEE" w:rsidRDefault="008E2C72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>рганизовать подключение рабочих мест участников телемедицинских консультаций к защищенной сети передачи данных системы здравоохранения города Севастополя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D92D6B" w14:textId="64B42CA7" w:rsidR="00F967BB" w:rsidRPr="000D7EEE" w:rsidRDefault="008E2C72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>беспечить ведение ответственными лицами журналов учета оказанной медицинской помощи с применением телемедицинских технологий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B03FD6" w14:textId="1765D363" w:rsidR="00F967BB" w:rsidRPr="000D7EEE" w:rsidRDefault="008E2C72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967BB" w:rsidRPr="000D7EEE">
        <w:rPr>
          <w:rFonts w:ascii="Times New Roman" w:hAnsi="Times New Roman" w:cs="Times New Roman"/>
          <w:sz w:val="28"/>
          <w:szCs w:val="28"/>
          <w:lang w:val="ru-RU"/>
        </w:rPr>
        <w:t>беспечить предоставление отчетов об оказанной медицинской помощи с применением телемедицинских технологий ежемесячно до 10 числа месяца, следующего за отчетным</w:t>
      </w:r>
      <w:r w:rsidR="00B03D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8D9FAD" w14:textId="312F432F" w:rsidR="00D82E03" w:rsidRPr="000D7EEE" w:rsidRDefault="008E2C72" w:rsidP="00911A45">
      <w:pPr>
        <w:pStyle w:val="a3"/>
        <w:numPr>
          <w:ilvl w:val="0"/>
          <w:numId w:val="7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D82E03" w:rsidRPr="000D7E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беспечить организацию получения у пациентов согласия </w:t>
      </w:r>
      <w:r w:rsidR="00C1328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</w:t>
      </w:r>
      <w:r w:rsidR="00D82E03" w:rsidRPr="000D7E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обработку персональных данных и добровольного информированного согласия на проведение удаленного консультирования.</w:t>
      </w:r>
    </w:p>
    <w:p w14:paraId="59338CC2" w14:textId="77777777" w:rsidR="00F967BB" w:rsidRPr="000D7EEE" w:rsidRDefault="00D82E03" w:rsidP="00911A45">
      <w:pPr>
        <w:pStyle w:val="a3"/>
        <w:numPr>
          <w:ilvl w:val="0"/>
          <w:numId w:val="5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>Директору Государственного бюджетного учреждения здравоохранения Севастополя «Медицинский информационно-аналитический центр» (далее - МИАЦ):</w:t>
      </w:r>
    </w:p>
    <w:p w14:paraId="29ABD14F" w14:textId="59EFBD85" w:rsidR="00F967BB" w:rsidRPr="000D7EEE" w:rsidRDefault="008E2C72" w:rsidP="00911A45">
      <w:pPr>
        <w:pStyle w:val="a3"/>
        <w:numPr>
          <w:ilvl w:val="0"/>
          <w:numId w:val="9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82E03" w:rsidRPr="000D7EEE">
        <w:rPr>
          <w:rFonts w:ascii="Times New Roman" w:hAnsi="Times New Roman" w:cs="Times New Roman"/>
          <w:sz w:val="28"/>
          <w:szCs w:val="28"/>
          <w:lang w:val="ru-RU"/>
        </w:rPr>
        <w:t>одготовить рекомендации по оборудованию кабинетов для проведения телемедицинских консультаций/консилиумов в 20-дневный срок со дня издания настоящего приказа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898D94" w14:textId="7FCCC42A" w:rsidR="00D82E03" w:rsidRPr="000D7EEE" w:rsidRDefault="008E2C72" w:rsidP="00911A45">
      <w:pPr>
        <w:pStyle w:val="a3"/>
        <w:numPr>
          <w:ilvl w:val="0"/>
          <w:numId w:val="9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44A5A" w:rsidRPr="000D7EEE">
        <w:rPr>
          <w:rFonts w:ascii="Times New Roman" w:hAnsi="Times New Roman" w:cs="Times New Roman"/>
          <w:sz w:val="28"/>
          <w:szCs w:val="28"/>
          <w:lang w:val="ru-RU"/>
        </w:rPr>
        <w:t>беспечить техническое сопровождение информационных систем, участвующих в обеспечении телемедицинских консультаций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09445B" w14:textId="7D3122E2" w:rsidR="00544A5A" w:rsidRPr="000D7EEE" w:rsidRDefault="008E2C72" w:rsidP="00911A45">
      <w:pPr>
        <w:pStyle w:val="a3"/>
        <w:numPr>
          <w:ilvl w:val="0"/>
          <w:numId w:val="9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44A5A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беспечить подключение медицинских организаций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544A5A" w:rsidRPr="000D7EEE">
        <w:rPr>
          <w:rFonts w:ascii="Times New Roman" w:hAnsi="Times New Roman" w:cs="Times New Roman"/>
          <w:sz w:val="28"/>
          <w:szCs w:val="28"/>
          <w:lang w:val="ru-RU"/>
        </w:rPr>
        <w:t>к телемедицинским ресурсам и защищенной сети передачи данных системы зд</w:t>
      </w:r>
      <w:r w:rsidR="00110923" w:rsidRPr="000D7EEE">
        <w:rPr>
          <w:rFonts w:ascii="Times New Roman" w:hAnsi="Times New Roman" w:cs="Times New Roman"/>
          <w:sz w:val="28"/>
          <w:szCs w:val="28"/>
          <w:lang w:val="ru-RU"/>
        </w:rPr>
        <w:t>равоохранения города Севастополя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900583" w14:textId="0738803D" w:rsidR="00544A5A" w:rsidRPr="000D7EEE" w:rsidRDefault="00544A5A" w:rsidP="00911A45">
      <w:pPr>
        <w:pStyle w:val="a3"/>
        <w:numPr>
          <w:ilvl w:val="0"/>
          <w:numId w:val="9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2C7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D7EEE">
        <w:rPr>
          <w:rFonts w:ascii="Times New Roman" w:hAnsi="Times New Roman" w:cs="Times New Roman"/>
          <w:sz w:val="28"/>
          <w:szCs w:val="28"/>
          <w:lang w:val="ru-RU"/>
        </w:rPr>
        <w:t>беспечить инфо</w:t>
      </w:r>
      <w:r w:rsidR="004A6758" w:rsidRPr="000D7EEE">
        <w:rPr>
          <w:rFonts w:ascii="Times New Roman" w:hAnsi="Times New Roman" w:cs="Times New Roman"/>
          <w:sz w:val="28"/>
          <w:szCs w:val="28"/>
          <w:lang w:val="ru-RU"/>
        </w:rPr>
        <w:t>рмационное сопровождение ответств</w:t>
      </w:r>
      <w:r w:rsidRPr="000D7EEE">
        <w:rPr>
          <w:rFonts w:ascii="Times New Roman" w:hAnsi="Times New Roman" w:cs="Times New Roman"/>
          <w:sz w:val="28"/>
          <w:szCs w:val="28"/>
          <w:lang w:val="ru-RU"/>
        </w:rPr>
        <w:t>енных лиц медицинских организаций по эксплуатации телемедицинских информационных систем</w:t>
      </w:r>
      <w:r w:rsidR="008E2C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30641C" w14:textId="11BE1B2F" w:rsidR="00544A5A" w:rsidRPr="000D7EEE" w:rsidRDefault="00544A5A" w:rsidP="00911A45">
      <w:pPr>
        <w:pStyle w:val="a3"/>
        <w:numPr>
          <w:ilvl w:val="0"/>
          <w:numId w:val="9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8E2C7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D7EEE">
        <w:rPr>
          <w:rFonts w:ascii="Times New Roman" w:hAnsi="Times New Roman" w:cs="Times New Roman"/>
          <w:sz w:val="28"/>
          <w:szCs w:val="28"/>
          <w:lang w:val="ru-RU"/>
        </w:rPr>
        <w:t>ринимать меры по модернизации телемедиц</w:t>
      </w:r>
      <w:r w:rsidR="00110923" w:rsidRPr="000D7EEE">
        <w:rPr>
          <w:rFonts w:ascii="Times New Roman" w:hAnsi="Times New Roman" w:cs="Times New Roman"/>
          <w:sz w:val="28"/>
          <w:szCs w:val="28"/>
          <w:lang w:val="ru-RU"/>
        </w:rPr>
        <w:t>инских систем города Севастополя</w:t>
      </w:r>
      <w:r w:rsidR="004A6758" w:rsidRPr="000D7E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7D40C4" w14:textId="77777777" w:rsidR="00D82E03" w:rsidRPr="000D7EEE" w:rsidRDefault="004A6758" w:rsidP="00911A45">
      <w:pPr>
        <w:pStyle w:val="a3"/>
        <w:numPr>
          <w:ilvl w:val="0"/>
          <w:numId w:val="5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>Рекомендовать директору Территориального фонда обязательного медицинского страхования</w:t>
      </w:r>
      <w:r w:rsidR="00110923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 города Севастополя</w:t>
      </w:r>
      <w:r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 Гроздовой Т.Ю.:</w:t>
      </w:r>
    </w:p>
    <w:p w14:paraId="202A7AB1" w14:textId="04B1E98D" w:rsidR="004A6758" w:rsidRPr="000D7EEE" w:rsidRDefault="008E2C72" w:rsidP="00911A45">
      <w:pPr>
        <w:pStyle w:val="a3"/>
        <w:numPr>
          <w:ilvl w:val="0"/>
          <w:numId w:val="12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A6758" w:rsidRPr="000D7EEE">
        <w:rPr>
          <w:rFonts w:ascii="Times New Roman" w:hAnsi="Times New Roman" w:cs="Times New Roman"/>
          <w:sz w:val="28"/>
          <w:szCs w:val="28"/>
          <w:lang w:val="ru-RU"/>
        </w:rPr>
        <w:t>роизвести расчеты тарифов на оплату телемедицинских услуг, оказываемых в плановой и неотложной форме в рамках Территориальной программы обязательного медицинского страхования на 2021 год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B1A9D3" w14:textId="61143CDF" w:rsidR="004A6758" w:rsidRPr="000D7EEE" w:rsidRDefault="008E2C72" w:rsidP="00911A45">
      <w:pPr>
        <w:pStyle w:val="a3"/>
        <w:numPr>
          <w:ilvl w:val="0"/>
          <w:numId w:val="12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A6758"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нести соответствующие изменения в Тарифное соглашение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4A6758" w:rsidRPr="000D7EEE">
        <w:rPr>
          <w:rFonts w:ascii="Times New Roman" w:hAnsi="Times New Roman" w:cs="Times New Roman"/>
          <w:sz w:val="28"/>
          <w:szCs w:val="28"/>
          <w:lang w:val="ru-RU"/>
        </w:rPr>
        <w:t>по обязательному медицинскому страхованию на 2021 год.</w:t>
      </w:r>
    </w:p>
    <w:p w14:paraId="042B2559" w14:textId="055E899B" w:rsidR="00B03DA4" w:rsidRDefault="001E604C" w:rsidP="00911A45">
      <w:pPr>
        <w:pStyle w:val="a3"/>
        <w:numPr>
          <w:ilvl w:val="0"/>
          <w:numId w:val="5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приказ подлежит </w:t>
      </w:r>
      <w:r w:rsidR="00300EE1">
        <w:rPr>
          <w:rFonts w:ascii="Times New Roman" w:hAnsi="Times New Roman" w:cs="Times New Roman"/>
          <w:sz w:val="28"/>
          <w:szCs w:val="28"/>
          <w:lang w:val="ru-RU"/>
        </w:rPr>
        <w:t>опубликованию</w:t>
      </w:r>
      <w:bookmarkStart w:id="6" w:name="_GoBack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Департамента здравоохранения города Севастополя.</w:t>
      </w:r>
    </w:p>
    <w:p w14:paraId="72CCCF1A" w14:textId="386B3709" w:rsidR="00EE4EB7" w:rsidRPr="000D7EEE" w:rsidRDefault="004A6758" w:rsidP="00911A45">
      <w:pPr>
        <w:pStyle w:val="a3"/>
        <w:numPr>
          <w:ilvl w:val="0"/>
          <w:numId w:val="5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приказа возложить на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первого заместителя директора Департамента -</w:t>
      </w:r>
      <w:r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2DA">
        <w:rPr>
          <w:rFonts w:ascii="Times New Roman" w:hAnsi="Times New Roman" w:cs="Times New Roman"/>
          <w:sz w:val="28"/>
          <w:szCs w:val="28"/>
          <w:lang w:val="ru-RU"/>
        </w:rPr>
        <w:t>Солдатову Анну Вячеславов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>ну.</w:t>
      </w:r>
    </w:p>
    <w:p w14:paraId="36321547" w14:textId="77777777" w:rsidR="0000291F" w:rsidRPr="000D7EEE" w:rsidRDefault="0000291F" w:rsidP="00AA7C50">
      <w:pPr>
        <w:pStyle w:val="a3"/>
        <w:spacing w:before="240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670FF2" w14:textId="77777777" w:rsidR="0000291F" w:rsidRPr="000D7EEE" w:rsidRDefault="0000291F" w:rsidP="00AA7C50">
      <w:pPr>
        <w:pStyle w:val="a3"/>
        <w:spacing w:before="240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Директор Департамента </w:t>
      </w:r>
    </w:p>
    <w:p w14:paraId="1EDB97E0" w14:textId="77777777" w:rsidR="0000291F" w:rsidRPr="000D7EEE" w:rsidRDefault="0000291F" w:rsidP="00AA7C50">
      <w:pPr>
        <w:pStyle w:val="a3"/>
        <w:spacing w:before="240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здравоохранения </w:t>
      </w:r>
    </w:p>
    <w:p w14:paraId="695E217F" w14:textId="77777777" w:rsidR="0000291F" w:rsidRPr="000D7EEE" w:rsidRDefault="0000291F" w:rsidP="00AA7C50">
      <w:pPr>
        <w:pStyle w:val="a3"/>
        <w:spacing w:before="240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города Севастополя – </w:t>
      </w:r>
    </w:p>
    <w:p w14:paraId="330C3BA1" w14:textId="448EFC3D" w:rsidR="00123CA6" w:rsidRDefault="0000291F" w:rsidP="00123CA6">
      <w:pPr>
        <w:pStyle w:val="a3"/>
        <w:spacing w:before="240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EE">
        <w:rPr>
          <w:rFonts w:ascii="Times New Roman" w:hAnsi="Times New Roman" w:cs="Times New Roman"/>
          <w:sz w:val="28"/>
          <w:szCs w:val="28"/>
          <w:lang w:val="ru-RU"/>
        </w:rPr>
        <w:t xml:space="preserve">член Правительства Севастополя                                                </w:t>
      </w:r>
      <w:r w:rsidR="004A6758" w:rsidRPr="000D7EEE">
        <w:rPr>
          <w:rFonts w:ascii="Times New Roman" w:hAnsi="Times New Roman" w:cs="Times New Roman"/>
          <w:sz w:val="28"/>
          <w:szCs w:val="28"/>
          <w:lang w:val="ru-RU"/>
        </w:rPr>
        <w:t>В.С. Денисов</w:t>
      </w:r>
    </w:p>
    <w:p w14:paraId="5103B149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B5121E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84BF25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A5DBC4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ECA234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1780FB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BBD9B9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9C856B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B73355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A393F6F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1437353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ABDD25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4F8B71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A53977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69A706F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D822E0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7BEA8F8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64F169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8E0F47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ECF13B" w14:textId="77777777" w:rsidR="00C1328D" w:rsidRDefault="00C132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3AFBAA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3D5A4FC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6275DE4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F49E7E5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151FD88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1780CDE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5927EE8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01B7773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8C26991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558C402" w14:textId="77777777" w:rsidR="00D542DA" w:rsidRDefault="00D542DA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C6F8B0C" w14:textId="0F7F4AB0" w:rsidR="00123CA6" w:rsidRDefault="00123C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6C6AFAF" w14:textId="72F3297B" w:rsidR="00557B69" w:rsidRDefault="00557B69" w:rsidP="00557B69">
      <w:pPr>
        <w:pStyle w:val="a3"/>
        <w:spacing w:before="240"/>
        <w:ind w:left="0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F183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  <w:r w:rsidR="000F1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4E3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0F183F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758B402D" w14:textId="28E6157D" w:rsidR="00D44E3E" w:rsidRPr="000F183F" w:rsidRDefault="00D44E3E" w:rsidP="00557B69">
      <w:pPr>
        <w:pStyle w:val="a3"/>
        <w:spacing w:before="240"/>
        <w:ind w:left="0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приказу от</w:t>
      </w:r>
      <w:r w:rsidR="001E2600">
        <w:rPr>
          <w:rFonts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1E2600"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14:paraId="755ED8AE" w14:textId="77777777" w:rsidR="00557B69" w:rsidRDefault="00557B69" w:rsidP="00557B69">
      <w:pPr>
        <w:pStyle w:val="a3"/>
        <w:spacing w:before="240"/>
        <w:ind w:left="0" w:firstLine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30F9BB5" w14:textId="23D303BC" w:rsidR="00D52543" w:rsidRDefault="004A6758" w:rsidP="002C2C2A">
      <w:pPr>
        <w:pStyle w:val="a3"/>
        <w:spacing w:before="24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b/>
          <w:sz w:val="28"/>
          <w:szCs w:val="28"/>
          <w:lang w:val="ru-RU"/>
        </w:rPr>
        <w:t>Регламент организации и оказания медицинской помощи с применением телемедицинских технологий в медицинских</w:t>
      </w:r>
      <w:r w:rsidR="00110923" w:rsidRPr="008E2C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организациях</w:t>
      </w:r>
      <w:r w:rsidR="008E2C72" w:rsidRPr="008E2C72">
        <w:rPr>
          <w:rFonts w:ascii="Times New Roman" w:hAnsi="Times New Roman" w:cs="Times New Roman"/>
          <w:b/>
          <w:sz w:val="28"/>
          <w:szCs w:val="28"/>
          <w:lang w:val="ru-RU"/>
        </w:rPr>
        <w:t>, подведомственных Департаменту здравоохранения</w:t>
      </w:r>
      <w:r w:rsidR="00110923" w:rsidRPr="008E2C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города Севастополя</w:t>
      </w:r>
    </w:p>
    <w:p w14:paraId="71430981" w14:textId="33D07B45" w:rsidR="008E2C72" w:rsidRDefault="008E2C72" w:rsidP="008E2C72">
      <w:pPr>
        <w:pStyle w:val="a3"/>
        <w:spacing w:before="240" w:line="276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15E500" w14:textId="72994F20" w:rsidR="008E2C72" w:rsidRPr="008E2C72" w:rsidRDefault="008E2C72" w:rsidP="00CA4DB0">
      <w:pPr>
        <w:pStyle w:val="a3"/>
        <w:numPr>
          <w:ilvl w:val="0"/>
          <w:numId w:val="21"/>
        </w:numPr>
        <w:spacing w:before="24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38D55329" w14:textId="77777777" w:rsidR="004A6758" w:rsidRPr="008E2C72" w:rsidRDefault="004A6758" w:rsidP="008E2C72">
      <w:pPr>
        <w:pStyle w:val="a3"/>
        <w:spacing w:before="24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E40EA7" w14:textId="76C8A3EC" w:rsidR="004A6758" w:rsidRPr="008E2C72" w:rsidRDefault="008E2C72" w:rsidP="003E38AC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Настоящий регламент устанавливает правила организации квалифицированной консультативно-диагностической помощи жителям города Севастополя в формате</w:t>
      </w:r>
      <w:r w:rsidR="003E38AC">
        <w:rPr>
          <w:rFonts w:ascii="Times New Roman" w:hAnsi="Times New Roman" w:cs="Times New Roman"/>
          <w:sz w:val="28"/>
          <w:szCs w:val="28"/>
          <w:lang w:val="ru-RU"/>
        </w:rPr>
        <w:t xml:space="preserve"> телемедицинской консультации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 «врач-пациент»</w:t>
      </w:r>
      <w:r w:rsidR="003E38AC">
        <w:rPr>
          <w:rFonts w:ascii="Times New Roman" w:hAnsi="Times New Roman" w:cs="Times New Roman"/>
          <w:sz w:val="28"/>
          <w:szCs w:val="28"/>
          <w:lang w:val="ru-RU"/>
        </w:rPr>
        <w:t xml:space="preserve"> (далее – телеконсультация)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 с применением региональных телемедицинских систем </w:t>
      </w:r>
      <w:r w:rsidR="004A6758" w:rsidRPr="008E2C72">
        <w:rPr>
          <w:rFonts w:ascii="Times New Roman" w:hAnsi="Times New Roman" w:cs="Times New Roman"/>
          <w:sz w:val="28"/>
          <w:szCs w:val="28"/>
          <w:lang w:val="ru-RU"/>
        </w:rPr>
        <w:t>медицинскими организациями, участвующими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6758" w:rsidRPr="008E2C72">
        <w:rPr>
          <w:rFonts w:ascii="Times New Roman" w:hAnsi="Times New Roman" w:cs="Times New Roman"/>
          <w:sz w:val="28"/>
          <w:szCs w:val="28"/>
          <w:lang w:val="ru-RU"/>
        </w:rPr>
        <w:t>в реализации прог</w:t>
      </w:r>
      <w:r w:rsidR="00527166"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раммы государственных гарантий </w:t>
      </w:r>
      <w:r w:rsidR="004A6758"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бесплатного оказания гражданам медицинской помощи в </w:t>
      </w:r>
      <w:r w:rsidR="00AA7C50" w:rsidRPr="008E2C72">
        <w:rPr>
          <w:rFonts w:ascii="Times New Roman" w:hAnsi="Times New Roman" w:cs="Times New Roman"/>
          <w:sz w:val="28"/>
          <w:szCs w:val="28"/>
          <w:lang w:val="ru-RU"/>
        </w:rPr>
        <w:t>городе Севастополе</w:t>
      </w:r>
      <w:r w:rsidR="004A6758" w:rsidRPr="008E2C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F8747D" w14:textId="21627532" w:rsidR="008E2C72" w:rsidRPr="008E2C72" w:rsidRDefault="008E2C72" w:rsidP="003E38AC">
      <w:pPr>
        <w:pStyle w:val="a3"/>
        <w:numPr>
          <w:ilvl w:val="1"/>
          <w:numId w:val="2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Телемедицинская консультация - дистанционная медицинская консультация у врача-специалиста (консилиума врачей), осуществляемая по электронным каналам связи с использованием компьютерных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и телекоммуникационных технологий для передачи видеоизображения, информации о состоянии здоровья пациента и данных обследований.</w:t>
      </w:r>
    </w:p>
    <w:p w14:paraId="4400B2B4" w14:textId="5936C7B2" w:rsidR="008E2C72" w:rsidRPr="008E2C72" w:rsidRDefault="008E2C72" w:rsidP="003E38AC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Порядок организации и оказания медицинской помощи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с применением телемедицинских технологий регламентирован следующими нормативно-правовыми актами:</w:t>
      </w:r>
    </w:p>
    <w:p w14:paraId="69D46D1E" w14:textId="1FB36A29" w:rsidR="008E2C72" w:rsidRPr="008E2C72" w:rsidRDefault="008E2C72" w:rsidP="003E38AC">
      <w:pPr>
        <w:pStyle w:val="a3"/>
        <w:numPr>
          <w:ilvl w:val="0"/>
          <w:numId w:val="23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21.11.2011 № 323-ФЗ «Об основах охраны здоровья граждан в Российской Федерации;</w:t>
      </w:r>
    </w:p>
    <w:p w14:paraId="7C2C9178" w14:textId="1C9760CC" w:rsidR="008E2C72" w:rsidRPr="008E2C72" w:rsidRDefault="008E2C72" w:rsidP="003E38AC">
      <w:pPr>
        <w:pStyle w:val="a3"/>
        <w:numPr>
          <w:ilvl w:val="0"/>
          <w:numId w:val="23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Федеральный закон от 27.07.2006 № 152-ФЗ «О персональных данных»; </w:t>
      </w:r>
    </w:p>
    <w:p w14:paraId="21C3CDDD" w14:textId="2597CAE9" w:rsidR="008E2C72" w:rsidRPr="008E2C72" w:rsidRDefault="008E2C72" w:rsidP="008E2C72">
      <w:pPr>
        <w:pStyle w:val="a3"/>
        <w:numPr>
          <w:ilvl w:val="0"/>
          <w:numId w:val="23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Минздравсоцразвития России от 22.11.2014 №255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«О порядке оказания первичной медико-санитарной помощи гражданам, имеющим право на получение набора социальных услуг».</w:t>
      </w:r>
    </w:p>
    <w:p w14:paraId="156B0DEA" w14:textId="4B501EEA" w:rsidR="008E2C72" w:rsidRPr="008E2C72" w:rsidRDefault="008E2C72" w:rsidP="008E2C72">
      <w:pPr>
        <w:pStyle w:val="a3"/>
        <w:numPr>
          <w:ilvl w:val="0"/>
          <w:numId w:val="23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здравоохранения Российской Федерации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от 30.11.2017 №965н «Об утверждении порядка организации и оказания медицинской помощи с применением телемедицинских технологий».</w:t>
      </w:r>
    </w:p>
    <w:p w14:paraId="0D37C039" w14:textId="3718146A" w:rsidR="008E2C72" w:rsidRPr="008E2C72" w:rsidRDefault="00F604E2" w:rsidP="008E2C72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Оказание медицинской помощи с применением телемедицинских технологий осуществляется медицинскими работниками, сведения о которых внесены в Федеральный регистр медицинских </w:t>
      </w:r>
      <w:r w:rsidR="003E38AC">
        <w:rPr>
          <w:rFonts w:ascii="Times New Roman" w:hAnsi="Times New Roman" w:cs="Times New Roman"/>
          <w:sz w:val="28"/>
          <w:szCs w:val="28"/>
          <w:lang w:val="ru-RU"/>
        </w:rPr>
        <w:t>работни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ков, а также при условии регистрации соответствующих медицинских организаций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в Федеральном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реестре медицинских организаций Единой государственной информационной системы здравоохранения (далее</w:t>
      </w:r>
      <w:r w:rsidR="00911A45"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ЕГИСЗ).</w:t>
      </w:r>
    </w:p>
    <w:p w14:paraId="2D1DDA60" w14:textId="44E88947" w:rsidR="00CA4DB0" w:rsidRDefault="00527166" w:rsidP="00CA4DB0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Медицинская организация оказывает медицинскую помощь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с применением телемедицинских технологий по видам работ (услуг), указанным в лицензии на осуществление медицинской деятельности.</w:t>
      </w:r>
    </w:p>
    <w:p w14:paraId="6B98B2A6" w14:textId="27E7378B" w:rsidR="00F161C8" w:rsidRDefault="00CA4DB0" w:rsidP="00F161C8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4DB0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Медицинские организации оказывают медицинскую помощь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CA4DB0">
        <w:rPr>
          <w:rFonts w:ascii="Times New Roman" w:hAnsi="Times New Roman" w:cs="Times New Roman"/>
          <w:sz w:val="28"/>
          <w:szCs w:val="28"/>
          <w:lang w:val="ru-RU"/>
        </w:rPr>
        <w:t xml:space="preserve">с применением телемедицинских технологий с использованием ЕГИСЗ, государственной информационной системы в сфере здравоохранения субъекта Российской Федерации, </w:t>
      </w:r>
      <w:r w:rsidR="007F329B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региональных </w:t>
      </w:r>
      <w:r w:rsidRPr="00CA4DB0">
        <w:rPr>
          <w:rFonts w:ascii="Times New Roman" w:hAnsi="Times New Roman" w:cs="Times New Roman"/>
          <w:sz w:val="28"/>
          <w:szCs w:val="28"/>
          <w:lang w:val="ru-RU"/>
        </w:rPr>
        <w:t>медицинских информационных систем,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услуг.</w:t>
      </w:r>
    </w:p>
    <w:p w14:paraId="3E7022F9" w14:textId="31D3EF0A" w:rsidR="00F161C8" w:rsidRPr="00F161C8" w:rsidRDefault="00F161C8" w:rsidP="00F161C8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1C8">
        <w:rPr>
          <w:rFonts w:ascii="Times New Roman" w:hAnsi="Times New Roman" w:cs="Times New Roman"/>
          <w:sz w:val="28"/>
          <w:szCs w:val="28"/>
          <w:lang w:val="ru-RU"/>
        </w:rPr>
        <w:t xml:space="preserve">Телемедицинские консультации проводятся на основании данных </w:t>
      </w:r>
      <w:r w:rsidR="00BC5614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F161C8">
        <w:rPr>
          <w:rFonts w:ascii="Times New Roman" w:hAnsi="Times New Roman" w:cs="Times New Roman"/>
          <w:sz w:val="28"/>
          <w:szCs w:val="28"/>
          <w:lang w:val="ru-RU"/>
        </w:rPr>
        <w:t>о пациенте, внесенных в медицинские информационные системы.</w:t>
      </w:r>
    </w:p>
    <w:p w14:paraId="4FAA7023" w14:textId="06C24041" w:rsidR="009E166B" w:rsidRDefault="009E166B" w:rsidP="009E166B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166B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доступа к документации пациента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9E166B">
        <w:rPr>
          <w:rFonts w:ascii="Times New Roman" w:hAnsi="Times New Roman" w:cs="Times New Roman"/>
          <w:sz w:val="28"/>
          <w:szCs w:val="28"/>
          <w:lang w:val="ru-RU"/>
        </w:rPr>
        <w:t xml:space="preserve">и сопутствующим материалам в течение сроков их хранения осуществляется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Pr="009E166B"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требованиями законодательства Российской Федерации.</w:t>
      </w:r>
    </w:p>
    <w:p w14:paraId="1E9237AE" w14:textId="6FB42F0B" w:rsidR="009E166B" w:rsidRDefault="005B60F0" w:rsidP="009E166B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ГБУЗС «МИАЦ» (далее – МИАЦ)</w:t>
      </w:r>
      <w:r w:rsidR="009E166B" w:rsidRPr="009E166B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техническую поддержку, сопровождение сеансов видеоконференцсвязи, при наличии технической возможности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– з</w:t>
      </w:r>
      <w:r w:rsidR="009E166B" w:rsidRPr="009E166B">
        <w:rPr>
          <w:rFonts w:ascii="Times New Roman" w:hAnsi="Times New Roman" w:cs="Times New Roman"/>
          <w:sz w:val="28"/>
          <w:szCs w:val="28"/>
          <w:lang w:val="ru-RU"/>
        </w:rPr>
        <w:t>апись телемедицинских консультаций, сохранение записей в электронном хранилище на базе МИАЦ.</w:t>
      </w:r>
    </w:p>
    <w:p w14:paraId="53D272B0" w14:textId="77777777" w:rsidR="008E2C72" w:rsidRDefault="008E2C72" w:rsidP="008E2C72">
      <w:pPr>
        <w:pStyle w:val="a3"/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02DBB7" w14:textId="04E59EF3" w:rsidR="00E345C4" w:rsidRDefault="00E345C4" w:rsidP="00E345C4">
      <w:pPr>
        <w:pStyle w:val="a3"/>
        <w:numPr>
          <w:ilvl w:val="0"/>
          <w:numId w:val="2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45C4">
        <w:rPr>
          <w:rFonts w:ascii="Times New Roman" w:hAnsi="Times New Roman" w:cs="Times New Roman"/>
          <w:b/>
          <w:sz w:val="28"/>
          <w:szCs w:val="28"/>
          <w:lang w:val="ru-RU"/>
        </w:rPr>
        <w:t>Правила организации 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едицинской помощи с применением </w:t>
      </w:r>
      <w:r w:rsidRPr="00E345C4">
        <w:rPr>
          <w:rFonts w:ascii="Times New Roman" w:hAnsi="Times New Roman" w:cs="Times New Roman"/>
          <w:b/>
          <w:sz w:val="28"/>
          <w:szCs w:val="28"/>
          <w:lang w:val="ru-RU"/>
        </w:rPr>
        <w:t>телемедицинских технологий в формате «Врач-пациент»</w:t>
      </w:r>
    </w:p>
    <w:p w14:paraId="2B881130" w14:textId="77777777" w:rsidR="00E345C4" w:rsidRPr="00E345C4" w:rsidRDefault="00E345C4" w:rsidP="00E345C4">
      <w:pPr>
        <w:pStyle w:val="a3"/>
        <w:ind w:left="84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C23A45" w14:textId="6527BAD4" w:rsidR="008E2C72" w:rsidRDefault="00F161C8" w:rsidP="00E345C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45C4">
        <w:rPr>
          <w:rFonts w:ascii="Times New Roman" w:hAnsi="Times New Roman" w:cs="Times New Roman"/>
          <w:sz w:val="28"/>
          <w:szCs w:val="28"/>
          <w:lang w:val="ru-RU"/>
        </w:rPr>
        <w:t xml:space="preserve">Телемедицинские технологии применяются в плановой форме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>в рамках первичной медико-санитарной (в том числе, доврачебной, врачебной) помощи вне медицинской организации. Условия оказания медицинской помощи определяются фактическим местонахождением пациента.</w:t>
      </w:r>
    </w:p>
    <w:p w14:paraId="179FABF2" w14:textId="77777777" w:rsidR="005B60F0" w:rsidRPr="008E2C72" w:rsidRDefault="005B60F0" w:rsidP="005B60F0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Телемедицинские технологии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формате «врач-пациент»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 применяются в следующих целях:</w:t>
      </w:r>
    </w:p>
    <w:p w14:paraId="6394285F" w14:textId="40374037" w:rsidR="005B60F0" w:rsidRPr="008E2C72" w:rsidRDefault="005B60F0" w:rsidP="005B60F0">
      <w:pPr>
        <w:pStyle w:val="a3"/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оценка состояния здоровья пациента на основании анализа жалоб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и данных анамнеза;</w:t>
      </w:r>
    </w:p>
    <w:p w14:paraId="45DDACF6" w14:textId="77777777" w:rsidR="005B60F0" w:rsidRPr="008E2C72" w:rsidRDefault="005B60F0" w:rsidP="005B60F0">
      <w:pPr>
        <w:pStyle w:val="a3"/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ab/>
        <w:t>оценка эффективности лечебно-диагностических мероприятий;</w:t>
      </w:r>
    </w:p>
    <w:p w14:paraId="64413B26" w14:textId="77777777" w:rsidR="005B60F0" w:rsidRPr="008E2C72" w:rsidRDefault="005B60F0" w:rsidP="005B60F0">
      <w:pPr>
        <w:pStyle w:val="a3"/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ab/>
        <w:t>динамическое медицинское наблюдение за состоянием здоровья пациента;</w:t>
      </w:r>
    </w:p>
    <w:p w14:paraId="1686BAE6" w14:textId="0C4FEB59" w:rsidR="005B60F0" w:rsidRPr="005B60F0" w:rsidRDefault="005B60F0" w:rsidP="005B60F0">
      <w:pPr>
        <w:pStyle w:val="a3"/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ab/>
        <w:t>принятие решения о необходимости проведения очного осмотра врачом поликлиники или врачом бригады скорой медицинской помощи для госпитализации в стацио</w:t>
      </w:r>
      <w:r>
        <w:rPr>
          <w:rFonts w:ascii="Times New Roman" w:hAnsi="Times New Roman" w:cs="Times New Roman"/>
          <w:sz w:val="28"/>
          <w:szCs w:val="28"/>
          <w:lang w:val="ru-RU"/>
        </w:rPr>
        <w:t>нар круглосуточного наблюдения</w:t>
      </w:r>
      <w:r w:rsidRPr="005B60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03D6CA" w14:textId="7FD900CD" w:rsidR="00E345C4" w:rsidRDefault="00E345C4" w:rsidP="00E345C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Количество талонов и расписание плановых телемедицинских консультаций определяется медицинской организацией.</w:t>
      </w:r>
    </w:p>
    <w:p w14:paraId="682D40FB" w14:textId="7EE4A340" w:rsidR="00E345C4" w:rsidRDefault="00E345C4" w:rsidP="00E345C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Показания 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 xml:space="preserve">для оказания медицинской помощи с применением телемедицинских технологий определяет </w:t>
      </w:r>
      <w:r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>дицинский работник, ответственный за ведение пациента (</w:t>
      </w:r>
      <w:r w:rsidR="005E0665">
        <w:rPr>
          <w:rFonts w:ascii="Times New Roman" w:hAnsi="Times New Roman" w:cs="Times New Roman"/>
          <w:sz w:val="28"/>
          <w:szCs w:val="28"/>
          <w:lang w:val="ru-RU"/>
        </w:rPr>
        <w:t>далее – лечащий в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>рач)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>или врачебная комиссия медицинской организации.</w:t>
      </w:r>
    </w:p>
    <w:p w14:paraId="061CAADD" w14:textId="301C23F5" w:rsidR="00E345C4" w:rsidRDefault="00E345C4" w:rsidP="00E345C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>ечащий врач, получает у пациента информированное добровольное согласие на проведение телемедицинской консультации (приложение №</w:t>
      </w:r>
      <w:r w:rsidR="00EB181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561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>к регламенту). При отсутствии согласия пациента оказание медицинской помощи с применением телемедицинских технологий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45C4">
        <w:rPr>
          <w:rFonts w:ascii="Times New Roman" w:hAnsi="Times New Roman" w:cs="Times New Roman"/>
          <w:sz w:val="28"/>
          <w:szCs w:val="28"/>
          <w:lang w:val="ru-RU"/>
        </w:rPr>
        <w:t>не осуществляется.</w:t>
      </w:r>
    </w:p>
    <w:p w14:paraId="3CDF4FD0" w14:textId="0903636A" w:rsidR="00E345C4" w:rsidRPr="00E345C4" w:rsidRDefault="00E345C4" w:rsidP="00E345C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Toc59620122"/>
      <w:r w:rsidRPr="00E345C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В случае согласия пациента на проведение т</w:t>
      </w:r>
      <w:r w:rsid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елемедицинской консультации </w:t>
      </w:r>
      <w:r w:rsidRPr="00E345C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лечащий врач записывает пациента на повторный прием </w:t>
      </w:r>
      <w:r w:rsidR="00C1328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                            </w:t>
      </w:r>
      <w:r w:rsidRPr="00E345C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в формате телемедицинской консультации:</w:t>
      </w:r>
      <w:bookmarkEnd w:id="7"/>
    </w:p>
    <w:p w14:paraId="4AFFE58A" w14:textId="77777777" w:rsidR="005E0665" w:rsidRDefault="005E0665" w:rsidP="005E0665">
      <w:pPr>
        <w:pStyle w:val="a3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</w:pPr>
      <w:bookmarkStart w:id="8" w:name="_Toc59620123"/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С</w:t>
      </w:r>
      <w:r w:rsidRPr="00A83B5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огласовывает с пациентом дату и время;</w:t>
      </w:r>
    </w:p>
    <w:p w14:paraId="71807214" w14:textId="7FFEE743" w:rsidR="00A83B5D" w:rsidRDefault="005E0665" w:rsidP="005E0665">
      <w:pPr>
        <w:pStyle w:val="a3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Осуществляет запись на повторный прием</w:t>
      </w:r>
      <w:r w:rsidR="00E345C4" w:rsidRPr="00A83B5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программе для ЭВМ «</w:t>
      </w:r>
      <w:r w:rsidR="00E345C4" w:rsidRPr="00A83B5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ВИТАКОР РМИС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» (далее – ВИТАКОР РМИС), талон с типом</w:t>
      </w:r>
      <w:r w:rsidR="00E345C4" w:rsidRPr="00A83B5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«Телеконсультация»</w:t>
      </w:r>
      <w:bookmarkEnd w:id="8"/>
      <w:r w:rsidR="00E345C4" w:rsidRPr="00A83B5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;</w:t>
      </w:r>
      <w:bookmarkStart w:id="9" w:name="_Toc59620124"/>
    </w:p>
    <w:p w14:paraId="508C47AF" w14:textId="434F46DC" w:rsidR="005E0665" w:rsidRDefault="005E0665" w:rsidP="003C739E">
      <w:pPr>
        <w:pStyle w:val="a3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</w:pPr>
      <w:bookmarkStart w:id="10" w:name="_Toc59620125"/>
      <w:bookmarkEnd w:id="9"/>
      <w:r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О</w:t>
      </w:r>
      <w:r w:rsidR="00E345C4"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тдает пациенту распечатанный талон и памятку (приложение №</w:t>
      </w:r>
      <w:r w:rsidR="00EB181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2</w:t>
      </w:r>
      <w:r w:rsidR="00E345C4"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)</w:t>
      </w:r>
      <w:bookmarkEnd w:id="10"/>
      <w:r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.</w:t>
      </w:r>
    </w:p>
    <w:p w14:paraId="372D4D36" w14:textId="77777777" w:rsidR="005E0665" w:rsidRDefault="005E0665" w:rsidP="005E0665">
      <w:pPr>
        <w:pStyle w:val="a3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По итогам проведения телеконсультации лечащий врач:</w:t>
      </w:r>
    </w:p>
    <w:p w14:paraId="163F0115" w14:textId="77777777" w:rsidR="005E0665" w:rsidRDefault="005E0665" w:rsidP="005E0665">
      <w:pPr>
        <w:pStyle w:val="a3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оформляет в ВИТАКОР РМИС П</w:t>
      </w:r>
      <w:r w:rsidR="00E345C4"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ротокол </w:t>
      </w:r>
      <w:r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телемедицинской </w:t>
      </w:r>
      <w:r w:rsidR="00E345C4"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консультации с привязкой к </w:t>
      </w:r>
      <w:r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электронной медицинской карте пациента (далее – </w:t>
      </w:r>
      <w:r w:rsidR="00E345C4"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ЭМК</w:t>
      </w:r>
      <w:r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), п</w:t>
      </w:r>
      <w:r w:rsidR="00E345C4"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ри наличии технической возможности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отокол подлежит заверению УКЭП;</w:t>
      </w:r>
    </w:p>
    <w:p w14:paraId="6C25CD93" w14:textId="5971BCE9" w:rsidR="00E345C4" w:rsidRPr="005E0665" w:rsidRDefault="005E0665" w:rsidP="005E0665">
      <w:pPr>
        <w:pStyle w:val="a3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распечатывает протокол консультации,</w:t>
      </w:r>
      <w:r w:rsidR="00E345C4" w:rsidRPr="005E06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завер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яет его подписью </w:t>
      </w:r>
      <w:r w:rsidR="00C1328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ru-RU"/>
        </w:rPr>
        <w:t>и печатью.</w:t>
      </w:r>
    </w:p>
    <w:p w14:paraId="2391C0AF" w14:textId="45BF1B85" w:rsidR="006E7B74" w:rsidRDefault="006E7B74" w:rsidP="006E7B74">
      <w:pPr>
        <w:pStyle w:val="a3"/>
        <w:numPr>
          <w:ilvl w:val="1"/>
          <w:numId w:val="21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Лечащему врачу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рамках телеконсультации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 доступны следующие действия:</w:t>
      </w:r>
    </w:p>
    <w:p w14:paraId="6DD16D99" w14:textId="43555D0E" w:rsidR="006E7B74" w:rsidRPr="006E7B74" w:rsidRDefault="006E7B74" w:rsidP="006E7B74">
      <w:pPr>
        <w:pStyle w:val="a3"/>
        <w:numPr>
          <w:ilvl w:val="0"/>
          <w:numId w:val="27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оценка состояния здоровья пациен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на основании данных анамнеза,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>эффективности лечебно-диагностических мероприятий;</w:t>
      </w:r>
    </w:p>
    <w:p w14:paraId="4F21234D" w14:textId="429C4705" w:rsidR="006E7B74" w:rsidRDefault="006E7B74" w:rsidP="006E7B74">
      <w:pPr>
        <w:pStyle w:val="a3"/>
        <w:numPr>
          <w:ilvl w:val="0"/>
          <w:numId w:val="27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принятие решения о необходимости очного осмотра врачом поликлиники или врачом бригады скорой медицинской помощи для госпитализации </w:t>
      </w:r>
      <w:r w:rsidR="00BC561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>в стационар круглосуточного наблюдения;</w:t>
      </w:r>
    </w:p>
    <w:p w14:paraId="073A1B3B" w14:textId="77777777" w:rsidR="006E7B74" w:rsidRDefault="006E7B74" w:rsidP="006E7B74">
      <w:pPr>
        <w:pStyle w:val="a3"/>
        <w:numPr>
          <w:ilvl w:val="0"/>
          <w:numId w:val="27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корректировка ранее назначенного лечения в медицинской документации пациента;</w:t>
      </w:r>
    </w:p>
    <w:p w14:paraId="3BB56BB5" w14:textId="77777777" w:rsidR="006E7B74" w:rsidRDefault="006E7B74" w:rsidP="006E7B74">
      <w:pPr>
        <w:pStyle w:val="a3"/>
        <w:numPr>
          <w:ilvl w:val="0"/>
          <w:numId w:val="27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формирование рецепта на лекарственный препарат в форме электронного документа;</w:t>
      </w:r>
    </w:p>
    <w:p w14:paraId="07DC6924" w14:textId="77777777" w:rsidR="006E7B74" w:rsidRDefault="006E7B74" w:rsidP="006E7B74">
      <w:pPr>
        <w:pStyle w:val="a3"/>
        <w:numPr>
          <w:ilvl w:val="0"/>
          <w:numId w:val="27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назначение необходимых дополнительных обследований;</w:t>
      </w:r>
    </w:p>
    <w:p w14:paraId="7451A3DD" w14:textId="4AF082F2" w:rsidR="006E7B74" w:rsidRPr="006E7B74" w:rsidRDefault="006E7B74" w:rsidP="006E7B74">
      <w:pPr>
        <w:pStyle w:val="a3"/>
        <w:numPr>
          <w:ilvl w:val="0"/>
          <w:numId w:val="27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выдача/закрытие электронного больничного.</w:t>
      </w:r>
    </w:p>
    <w:p w14:paraId="456D3728" w14:textId="7B692E9A" w:rsidR="006E7B74" w:rsidRPr="006E7B74" w:rsidRDefault="006E7B74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случае необходимости проведения очной консультации специалиста лечащий врач осуществляет запись пациента на очный прием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>в момент проведения телемедицинской консультации.</w:t>
      </w:r>
    </w:p>
    <w:p w14:paraId="37DFA1A0" w14:textId="77777777" w:rsidR="006E7B74" w:rsidRDefault="006E7B74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B5D">
        <w:rPr>
          <w:rFonts w:ascii="Times New Roman" w:hAnsi="Times New Roman" w:cs="Times New Roman"/>
          <w:sz w:val="28"/>
          <w:szCs w:val="28"/>
          <w:lang w:val="ru-RU"/>
        </w:rPr>
        <w:t>При подозрении на критическое состояние пациента, лечащий передает вызов бригаде скорой медицинской помощи.</w:t>
      </w:r>
    </w:p>
    <w:p w14:paraId="312F092B" w14:textId="0D2DC2BC" w:rsidR="006E7B74" w:rsidRDefault="006E7B74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При оказании медицинской помощи с применением телемедицинских технологий врач-консультант несет ответственность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>за рекомендации, предоставленные по результатам консультации в пределах данного им медицинского заключения.</w:t>
      </w:r>
    </w:p>
    <w:p w14:paraId="3AE8AB4D" w14:textId="37826337" w:rsidR="006E7B74" w:rsidRDefault="00F604E2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Материалы, полученные в процессе дистанционного взаимодействия консультации от пациента (или его законных представителей), </w:t>
      </w:r>
      <w:r w:rsidR="00E4094F" w:rsidRPr="006E7B74">
        <w:rPr>
          <w:rFonts w:ascii="Times New Roman" w:hAnsi="Times New Roman" w:cs="Times New Roman"/>
          <w:sz w:val="28"/>
          <w:szCs w:val="28"/>
          <w:lang w:val="ru-RU"/>
        </w:rPr>
        <w:t>включая медицинские заключения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, а также аудио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>и видеозаписи консультаций, текстовые сообщения, голосовая информация, изображения, иные сообщени</w:t>
      </w:r>
      <w:r w:rsidR="00E345C4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="00BC561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E345C4" w:rsidRPr="006E7B74">
        <w:rPr>
          <w:rFonts w:ascii="Times New Roman" w:hAnsi="Times New Roman" w:cs="Times New Roman"/>
          <w:sz w:val="28"/>
          <w:szCs w:val="28"/>
          <w:lang w:val="ru-RU"/>
        </w:rPr>
        <w:t>в электронной форме, подлежат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 хранению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>в электронной медицинской карте пациента.</w:t>
      </w:r>
    </w:p>
    <w:p w14:paraId="169AEEA7" w14:textId="21830878" w:rsidR="004A6758" w:rsidRPr="006E7B74" w:rsidRDefault="008972C5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Включение в счета </w:t>
      </w:r>
      <w:r w:rsidR="00A83B5D" w:rsidRPr="006E7B74">
        <w:rPr>
          <w:rFonts w:ascii="Times New Roman" w:hAnsi="Times New Roman" w:cs="Times New Roman"/>
          <w:sz w:val="28"/>
          <w:szCs w:val="28"/>
          <w:lang w:val="ru-RU"/>
        </w:rPr>
        <w:t>(реестры счетов)</w:t>
      </w:r>
      <w:r w:rsidR="0062198F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медицинской помощи, оказанной с применением телемедицинских технологий, осуществляется только при наличии оформленных надлежащим образом протоколов консультаций, рекомендаций диагностического и лечебного характера.</w:t>
      </w:r>
    </w:p>
    <w:p w14:paraId="09ACE15F" w14:textId="4702906A" w:rsidR="00FF2ED2" w:rsidRPr="008E2C72" w:rsidRDefault="00FF2ED2" w:rsidP="008E2C72">
      <w:pPr>
        <w:pStyle w:val="a3"/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442DF0" w14:textId="42B341CB" w:rsidR="00110923" w:rsidRPr="008E2C72" w:rsidRDefault="00AD3A75" w:rsidP="006E7B74">
      <w:pPr>
        <w:pStyle w:val="a3"/>
        <w:numPr>
          <w:ilvl w:val="0"/>
          <w:numId w:val="21"/>
        </w:numPr>
        <w:spacing w:before="240" w:after="24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b/>
          <w:sz w:val="28"/>
          <w:szCs w:val="28"/>
          <w:lang w:val="ru-RU"/>
        </w:rPr>
        <w:t>Контроль качес</w:t>
      </w:r>
      <w:r w:rsidR="00110923" w:rsidRPr="008E2C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тва оказания медицинской помощи </w:t>
      </w:r>
      <w:r w:rsidRPr="008E2C72">
        <w:rPr>
          <w:rFonts w:ascii="Times New Roman" w:hAnsi="Times New Roman" w:cs="Times New Roman"/>
          <w:b/>
          <w:sz w:val="28"/>
          <w:szCs w:val="28"/>
          <w:lang w:val="ru-RU"/>
        </w:rPr>
        <w:t>с применением телемедицинских консультаций</w:t>
      </w:r>
    </w:p>
    <w:p w14:paraId="31A3362B" w14:textId="77777777" w:rsidR="00AA7C50" w:rsidRPr="008E2C72" w:rsidRDefault="00AA7C50" w:rsidP="008E2C72">
      <w:pPr>
        <w:pStyle w:val="a3"/>
        <w:spacing w:before="240" w:after="240" w:line="276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71DE0E" w14:textId="4FDB4599" w:rsidR="006E7B74" w:rsidRDefault="00AD3A75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Контроль объемов, сроков, качества и условий предоставления медицинской помощи медицинскими организациями в объеме и на условиях,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страхованию, проводится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1551FA5" w14:textId="77777777" w:rsidR="006E7B74" w:rsidRDefault="00AD3A75" w:rsidP="006E7B74">
      <w:pPr>
        <w:pStyle w:val="a3"/>
        <w:numPr>
          <w:ilvl w:val="0"/>
          <w:numId w:val="28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от 29.11.2010 № 326-ФЗ «Об обязательном медицинском страховании в Российской 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>Федерации».</w:t>
      </w:r>
    </w:p>
    <w:p w14:paraId="5D61CB56" w14:textId="48651645" w:rsidR="00AD3A75" w:rsidRPr="006E7B74" w:rsidRDefault="006E7B74" w:rsidP="006E7B74">
      <w:pPr>
        <w:pStyle w:val="a3"/>
        <w:numPr>
          <w:ilvl w:val="0"/>
          <w:numId w:val="28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>риказом ФФОМС от 01.12.2010 № 230 «Об утверждении Порядка организации и проведения контроля объемов, сроков, качества и условий пре</w:t>
      </w:r>
      <w:r w:rsidR="00110923" w:rsidRPr="006E7B74">
        <w:rPr>
          <w:rFonts w:ascii="Times New Roman" w:hAnsi="Times New Roman" w:cs="Times New Roman"/>
          <w:sz w:val="28"/>
          <w:szCs w:val="28"/>
          <w:lang w:val="ru-RU"/>
        </w:rPr>
        <w:t>доставления медицинской помощи п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>о обязатель</w:t>
      </w:r>
      <w:r>
        <w:rPr>
          <w:rFonts w:ascii="Times New Roman" w:hAnsi="Times New Roman" w:cs="Times New Roman"/>
          <w:sz w:val="28"/>
          <w:szCs w:val="28"/>
          <w:lang w:val="ru-RU"/>
        </w:rPr>
        <w:t>ному медицинскому страхованию».</w:t>
      </w:r>
    </w:p>
    <w:p w14:paraId="2B1AD0E3" w14:textId="77777777" w:rsidR="006E7B74" w:rsidRDefault="00AD3A75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Ведомственный контроль качества и безопасности медицинской деятельности осуществляется </w:t>
      </w:r>
      <w:r w:rsidR="00110923" w:rsidRPr="008E2C72">
        <w:rPr>
          <w:rFonts w:ascii="Times New Roman" w:hAnsi="Times New Roman" w:cs="Times New Roman"/>
          <w:sz w:val="28"/>
          <w:szCs w:val="28"/>
          <w:lang w:val="ru-RU"/>
        </w:rPr>
        <w:t>Департаментом здравоохранения города Севастополя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с:</w:t>
      </w:r>
    </w:p>
    <w:p w14:paraId="0C32716F" w14:textId="2A09DF8A" w:rsidR="006E7B74" w:rsidRDefault="000D7EEE" w:rsidP="006E7B74">
      <w:pPr>
        <w:pStyle w:val="a3"/>
        <w:numPr>
          <w:ilvl w:val="0"/>
          <w:numId w:val="29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lastRenderedPageBreak/>
        <w:t>ст. 89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Р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>оссийской Федерации от 21.11.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2011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323-Ф3 «Об основах охраны здоровья 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>граждан в Российской Федерации».</w:t>
      </w:r>
    </w:p>
    <w:p w14:paraId="1DD0FDD7" w14:textId="57D18C9E" w:rsidR="006E7B74" w:rsidRDefault="006E7B74" w:rsidP="006E7B74">
      <w:pPr>
        <w:pStyle w:val="a3"/>
        <w:numPr>
          <w:ilvl w:val="0"/>
          <w:numId w:val="29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риказом Министерства здравоохранения Российской Федерации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>от 21.12.2012 № 1340н «Об утверждении порядка организации и проведения ведомственного контроля качества и безопасн</w:t>
      </w:r>
      <w:r>
        <w:rPr>
          <w:rFonts w:ascii="Times New Roman" w:hAnsi="Times New Roman" w:cs="Times New Roman"/>
          <w:sz w:val="28"/>
          <w:szCs w:val="28"/>
          <w:lang w:val="ru-RU"/>
        </w:rPr>
        <w:t>ости медицинской деятельности».</w:t>
      </w:r>
    </w:p>
    <w:p w14:paraId="4388B07A" w14:textId="1D0C8149" w:rsidR="000D7EEE" w:rsidRPr="006E7B74" w:rsidRDefault="006E7B74" w:rsidP="006E7B74">
      <w:pPr>
        <w:pStyle w:val="a3"/>
        <w:numPr>
          <w:ilvl w:val="0"/>
          <w:numId w:val="29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риказом Министерства здравоохранения Российской Федерации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>от 30.11.2017 № 965н «Об утверждении порядка организации и оказания медицинской помощи с применен</w:t>
      </w:r>
      <w:r w:rsidR="000D7EEE" w:rsidRPr="006E7B74">
        <w:rPr>
          <w:rFonts w:ascii="Times New Roman" w:hAnsi="Times New Roman" w:cs="Times New Roman"/>
          <w:sz w:val="28"/>
          <w:szCs w:val="28"/>
          <w:lang w:val="ru-RU"/>
        </w:rPr>
        <w:t>ием телемедицинских технологий».</w:t>
      </w:r>
      <w:r w:rsidR="00AD3A75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FC3506" w14:textId="1258AAFD" w:rsidR="006E7B74" w:rsidRDefault="00AD3A75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Внутренний контроль качества и безопасности медицинской деятельности осуществляется медицинскими организациями </w:t>
      </w:r>
      <w:r w:rsidR="000D7EEE" w:rsidRPr="008E2C72">
        <w:rPr>
          <w:rFonts w:ascii="Times New Roman" w:hAnsi="Times New Roman" w:cs="Times New Roman"/>
          <w:sz w:val="28"/>
          <w:szCs w:val="28"/>
          <w:lang w:val="ru-RU"/>
        </w:rPr>
        <w:t>города Севастополя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 в порядке, установленном руководителями указанных орган</w:t>
      </w:r>
      <w:r w:rsidR="000D7EEE" w:rsidRPr="008E2C72">
        <w:rPr>
          <w:rFonts w:ascii="Times New Roman" w:hAnsi="Times New Roman" w:cs="Times New Roman"/>
          <w:sz w:val="28"/>
          <w:szCs w:val="28"/>
          <w:lang w:val="ru-RU"/>
        </w:rPr>
        <w:t>изаций в соответствии со ст. 90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Россий</w:t>
      </w:r>
      <w:r w:rsidR="00CC2E2F">
        <w:rPr>
          <w:rFonts w:ascii="Times New Roman" w:hAnsi="Times New Roman" w:cs="Times New Roman"/>
          <w:sz w:val="28"/>
          <w:szCs w:val="28"/>
          <w:lang w:val="ru-RU"/>
        </w:rPr>
        <w:t>ской Федерации от 21.11.20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11. № 323-ФЗ «Об основах охраны здоровья </w:t>
      </w:r>
      <w:r w:rsidR="000D7EEE" w:rsidRPr="008E2C72">
        <w:rPr>
          <w:rFonts w:ascii="Times New Roman" w:hAnsi="Times New Roman" w:cs="Times New Roman"/>
          <w:sz w:val="28"/>
          <w:szCs w:val="28"/>
          <w:lang w:val="ru-RU"/>
        </w:rPr>
        <w:t>граждан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7EEE" w:rsidRPr="008E2C72">
        <w:rPr>
          <w:rFonts w:ascii="Times New Roman" w:hAnsi="Times New Roman" w:cs="Times New Roman"/>
          <w:sz w:val="28"/>
          <w:szCs w:val="28"/>
          <w:lang w:val="ru-RU"/>
        </w:rPr>
        <w:t>в Российской Федерации».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602FB2" w14:textId="3599025B" w:rsidR="00AD3A75" w:rsidRPr="006E7B74" w:rsidRDefault="00AD3A75" w:rsidP="006E7B74">
      <w:pPr>
        <w:pStyle w:val="a3"/>
        <w:numPr>
          <w:ilvl w:val="1"/>
          <w:numId w:val="21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контроля качества и безопасности медицинской деятельности с применением телемедицинских технологий </w:t>
      </w:r>
      <w:r w:rsidR="000D7EEE" w:rsidRPr="006E7B74">
        <w:rPr>
          <w:rFonts w:ascii="Times New Roman" w:hAnsi="Times New Roman" w:cs="Times New Roman"/>
          <w:sz w:val="28"/>
          <w:szCs w:val="28"/>
          <w:lang w:val="ru-RU"/>
        </w:rPr>
        <w:t>Департаментом здравоохранения города Севастополя оцениваются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1E7BF69" w14:textId="32A6BDA4" w:rsidR="006E7B74" w:rsidRDefault="000D7EEE" w:rsidP="000F183F">
      <w:pPr>
        <w:pStyle w:val="a3"/>
        <w:numPr>
          <w:ilvl w:val="0"/>
          <w:numId w:val="30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соблюдение рекомендаций п</w:t>
      </w:r>
      <w:r w:rsidR="00AD3A75" w:rsidRPr="008E2C72">
        <w:rPr>
          <w:rFonts w:ascii="Times New Roman" w:hAnsi="Times New Roman" w:cs="Times New Roman"/>
          <w:sz w:val="28"/>
          <w:szCs w:val="28"/>
          <w:lang w:val="ru-RU"/>
        </w:rPr>
        <w:t>о оборудованию кабинетов для проведения сеансов видеоконференцсвязи;</w:t>
      </w:r>
    </w:p>
    <w:p w14:paraId="3E439661" w14:textId="41A15EED" w:rsidR="006E7B74" w:rsidRDefault="00AD3A75" w:rsidP="006E7B74">
      <w:pPr>
        <w:pStyle w:val="a3"/>
        <w:numPr>
          <w:ilvl w:val="0"/>
          <w:numId w:val="30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участие ответственных сотрудников в обучающих инструктажах,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прохождение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 xml:space="preserve"> итогового контрольного задания;</w:t>
      </w:r>
    </w:p>
    <w:p w14:paraId="692E0C07" w14:textId="77777777" w:rsidR="006E7B74" w:rsidRDefault="00AD3A75" w:rsidP="000F183F">
      <w:pPr>
        <w:pStyle w:val="a3"/>
        <w:numPr>
          <w:ilvl w:val="0"/>
          <w:numId w:val="30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соблюдение настоящего регламента;</w:t>
      </w:r>
    </w:p>
    <w:p w14:paraId="4E30E7D7" w14:textId="66C37519" w:rsidR="006E7B74" w:rsidRDefault="00AD3A75" w:rsidP="000F183F">
      <w:pPr>
        <w:pStyle w:val="a3"/>
        <w:numPr>
          <w:ilvl w:val="0"/>
          <w:numId w:val="30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оформ</w:t>
      </w:r>
      <w:r w:rsidR="00D80281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ление медицинской документации: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протоколы консультаций, рекомендации диагностического и лечебного характера, в том числе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57B69"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ВИТАКОР 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>РМИС с привязкой к ЭМК и ссылкой на место хранения цифрового изображения исследования в ЦАМИ;</w:t>
      </w:r>
    </w:p>
    <w:p w14:paraId="02EC2A2C" w14:textId="77777777" w:rsidR="006E7B74" w:rsidRDefault="00AD3A75" w:rsidP="000F183F">
      <w:pPr>
        <w:pStyle w:val="a3"/>
        <w:numPr>
          <w:ilvl w:val="0"/>
          <w:numId w:val="30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соблюдение медицинскими организациями порядков оказания медицинской помощи и стандартов медицинской помощи;</w:t>
      </w:r>
    </w:p>
    <w:p w14:paraId="7CB8D544" w14:textId="73703977" w:rsidR="00CC2E2F" w:rsidRDefault="00AD3A75" w:rsidP="000F183F">
      <w:pPr>
        <w:pStyle w:val="a3"/>
        <w:numPr>
          <w:ilvl w:val="0"/>
          <w:numId w:val="30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B74">
        <w:rPr>
          <w:rFonts w:ascii="Times New Roman" w:hAnsi="Times New Roman" w:cs="Times New Roman"/>
          <w:sz w:val="28"/>
          <w:szCs w:val="28"/>
          <w:lang w:val="ru-RU"/>
        </w:rPr>
        <w:t>соблюдение требований Федерального закона от 27.07.20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 xml:space="preserve">06 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6E7B74">
        <w:rPr>
          <w:rFonts w:ascii="Times New Roman" w:hAnsi="Times New Roman" w:cs="Times New Roman"/>
          <w:sz w:val="28"/>
          <w:szCs w:val="28"/>
          <w:lang w:val="ru-RU"/>
        </w:rPr>
        <w:t>№ 152-ФЗ</w:t>
      </w:r>
      <w:r w:rsidRPr="006E7B74">
        <w:rPr>
          <w:rFonts w:ascii="Times New Roman" w:hAnsi="Times New Roman" w:cs="Times New Roman"/>
          <w:sz w:val="28"/>
          <w:szCs w:val="28"/>
          <w:lang w:val="ru-RU"/>
        </w:rPr>
        <w:t xml:space="preserve"> «О персональных данных» в части:</w:t>
      </w:r>
    </w:p>
    <w:p w14:paraId="226D7CF4" w14:textId="77777777" w:rsidR="00CC2E2F" w:rsidRDefault="000D7EEE" w:rsidP="000F183F">
      <w:pPr>
        <w:pStyle w:val="a3"/>
        <w:numPr>
          <w:ilvl w:val="1"/>
          <w:numId w:val="30"/>
        </w:numPr>
        <w:spacing w:before="240" w:line="276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2E2F">
        <w:rPr>
          <w:rFonts w:ascii="Times New Roman" w:hAnsi="Times New Roman" w:cs="Times New Roman"/>
          <w:sz w:val="28"/>
          <w:szCs w:val="28"/>
          <w:lang w:val="ru-RU"/>
        </w:rPr>
        <w:t>наличие и полнота</w:t>
      </w:r>
      <w:r w:rsidR="00AD3A75" w:rsidRPr="00CC2E2F">
        <w:rPr>
          <w:rFonts w:ascii="Times New Roman" w:hAnsi="Times New Roman" w:cs="Times New Roman"/>
          <w:sz w:val="28"/>
          <w:szCs w:val="28"/>
          <w:lang w:val="ru-RU"/>
        </w:rPr>
        <w:t xml:space="preserve"> заполнения согласия на обработку персональных данных;</w:t>
      </w:r>
    </w:p>
    <w:p w14:paraId="0F3030F0" w14:textId="26D7087D" w:rsidR="00AD3A75" w:rsidRPr="00CC2E2F" w:rsidRDefault="000D7EEE" w:rsidP="000F183F">
      <w:pPr>
        <w:pStyle w:val="a3"/>
        <w:numPr>
          <w:ilvl w:val="1"/>
          <w:numId w:val="30"/>
        </w:numPr>
        <w:spacing w:before="240" w:line="276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2E2F">
        <w:rPr>
          <w:rFonts w:ascii="Times New Roman" w:hAnsi="Times New Roman" w:cs="Times New Roman"/>
          <w:sz w:val="28"/>
          <w:szCs w:val="28"/>
          <w:lang w:val="ru-RU"/>
        </w:rPr>
        <w:t>наличие и полнота</w:t>
      </w:r>
      <w:r w:rsidR="00AD3A75" w:rsidRPr="00CC2E2F">
        <w:rPr>
          <w:rFonts w:ascii="Times New Roman" w:hAnsi="Times New Roman" w:cs="Times New Roman"/>
          <w:sz w:val="28"/>
          <w:szCs w:val="28"/>
          <w:lang w:val="ru-RU"/>
        </w:rPr>
        <w:t xml:space="preserve"> заполнения добровольного информированного согласия на проведение удаленного консультирова</w:t>
      </w:r>
      <w:r w:rsidRPr="00CC2E2F">
        <w:rPr>
          <w:rFonts w:ascii="Times New Roman" w:hAnsi="Times New Roman" w:cs="Times New Roman"/>
          <w:sz w:val="28"/>
          <w:szCs w:val="28"/>
          <w:lang w:val="ru-RU"/>
        </w:rPr>
        <w:t>ния медицинских данных пациента;</w:t>
      </w:r>
    </w:p>
    <w:p w14:paraId="5269FC58" w14:textId="3023E1EB" w:rsidR="00CC2E2F" w:rsidRDefault="00AD3A75" w:rsidP="000F183F">
      <w:pPr>
        <w:pStyle w:val="a3"/>
        <w:numPr>
          <w:ilvl w:val="0"/>
          <w:numId w:val="31"/>
        </w:numPr>
        <w:tabs>
          <w:tab w:val="left" w:pos="709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C72">
        <w:rPr>
          <w:rFonts w:ascii="Times New Roman" w:hAnsi="Times New Roman" w:cs="Times New Roman"/>
          <w:sz w:val="28"/>
          <w:szCs w:val="28"/>
          <w:lang w:val="ru-RU"/>
        </w:rPr>
        <w:t>полнота и своевременность ведения соответствующих журналов</w:t>
      </w:r>
      <w:r w:rsidR="00C13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0E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0281" w:rsidRPr="008E2C72">
        <w:rPr>
          <w:rFonts w:ascii="Times New Roman" w:hAnsi="Times New Roman" w:cs="Times New Roman"/>
          <w:sz w:val="28"/>
          <w:szCs w:val="28"/>
          <w:lang w:val="ru-RU"/>
        </w:rPr>
        <w:t xml:space="preserve">ВИТАКОР </w:t>
      </w:r>
      <w:r w:rsidR="000D7EEE" w:rsidRPr="008E2C72">
        <w:rPr>
          <w:rFonts w:ascii="Times New Roman" w:hAnsi="Times New Roman" w:cs="Times New Roman"/>
          <w:sz w:val="28"/>
          <w:szCs w:val="28"/>
          <w:lang w:val="ru-RU"/>
        </w:rPr>
        <w:t>РМИС</w:t>
      </w:r>
      <w:r w:rsidRPr="008E2C7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55666A" w14:textId="09BAD14B" w:rsidR="00123CA6" w:rsidRDefault="00AD3A75" w:rsidP="000F183F">
      <w:pPr>
        <w:pStyle w:val="a3"/>
        <w:numPr>
          <w:ilvl w:val="0"/>
          <w:numId w:val="31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2E2F">
        <w:rPr>
          <w:rFonts w:ascii="Times New Roman" w:hAnsi="Times New Roman" w:cs="Times New Roman"/>
          <w:sz w:val="28"/>
          <w:szCs w:val="28"/>
          <w:lang w:val="ru-RU"/>
        </w:rPr>
        <w:t>полнота и своевременность ведения расписаний плановых телемедицинских</w:t>
      </w:r>
      <w:r w:rsidR="00D80281" w:rsidRPr="00CC2E2F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консультаций</w:t>
      </w:r>
      <w:r w:rsidR="000D7EEE" w:rsidRPr="00CC2E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FBE48A" w14:textId="77777777" w:rsidR="00123CA6" w:rsidRDefault="00123C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br w:type="page"/>
      </w:r>
    </w:p>
    <w:p w14:paraId="72469EE3" w14:textId="0D197D0F" w:rsidR="003302F6" w:rsidRDefault="00123CA6" w:rsidP="00123CA6">
      <w:pPr>
        <w:pStyle w:val="a3"/>
        <w:spacing w:before="240" w:line="276" w:lineRule="auto"/>
        <w:ind w:left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0F183F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4F4BDF2C" w14:textId="77777777" w:rsidR="00123CA6" w:rsidRPr="00123CA6" w:rsidRDefault="00123CA6" w:rsidP="00123CA6">
      <w:pPr>
        <w:jc w:val="right"/>
        <w:rPr>
          <w:rFonts w:ascii="Arial Narrow" w:eastAsia="Times New Roman" w:hAnsi="Arial Narrow" w:cs="Times New Roman"/>
          <w:b/>
          <w:lang w:val="ru-RU" w:eastAsia="ru-RU"/>
        </w:rPr>
      </w:pPr>
    </w:p>
    <w:p w14:paraId="2CBD84A3" w14:textId="77777777" w:rsidR="00123CA6" w:rsidRPr="00123CA6" w:rsidRDefault="00123CA6" w:rsidP="00123CA6">
      <w:pPr>
        <w:rPr>
          <w:rFonts w:ascii="Arial Narrow" w:eastAsia="Times New Roman" w:hAnsi="Arial Narrow" w:cs="Times New Roman"/>
          <w:b/>
          <w:lang w:val="ru-RU" w:eastAsia="ru-RU"/>
        </w:rPr>
      </w:pPr>
    </w:p>
    <w:p w14:paraId="7D961908" w14:textId="77777777" w:rsidR="00123CA6" w:rsidRPr="00123CA6" w:rsidRDefault="00123CA6" w:rsidP="00123CA6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ИНФОРМИРОВАННОЕ ДОБРОВОЛЬНОЕ СОГЛАСИЕ</w:t>
      </w:r>
    </w:p>
    <w:p w14:paraId="024B547A" w14:textId="77777777" w:rsidR="00123CA6" w:rsidRPr="00123CA6" w:rsidRDefault="00123CA6" w:rsidP="00123CA6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на проведение телемедицинской консультации</w:t>
      </w:r>
    </w:p>
    <w:p w14:paraId="1EF47682" w14:textId="77777777" w:rsidR="00123CA6" w:rsidRPr="00123CA6" w:rsidRDefault="00123CA6" w:rsidP="00123CA6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237316D2" w14:textId="6478818B" w:rsidR="00123CA6" w:rsidRPr="00123CA6" w:rsidRDefault="00123CA6" w:rsidP="00123CA6">
      <w:pPr>
        <w:numPr>
          <w:ilvl w:val="0"/>
          <w:numId w:val="32"/>
        </w:numPr>
        <w:ind w:left="284" w:hanging="284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Я, нижеподписавшийся (аяся), ___</w:t>
      </w:r>
      <w:r>
        <w:rPr>
          <w:rFonts w:ascii="Times New Roman" w:eastAsia="Times New Roman" w:hAnsi="Times New Roman" w:cs="Times New Roman"/>
          <w:lang w:val="ru-RU" w:eastAsia="ru-RU"/>
        </w:rPr>
        <w:t>_</w:t>
      </w: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___________________________________________________</w:t>
      </w:r>
    </w:p>
    <w:p w14:paraId="113F4C9C" w14:textId="4CDD38AD" w:rsidR="00123CA6" w:rsidRPr="00123CA6" w:rsidRDefault="00123CA6" w:rsidP="00123CA6">
      <w:pPr>
        <w:ind w:left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val="ru-RU" w:eastAsia="ru-RU"/>
        </w:rPr>
        <w:t>_</w:t>
      </w:r>
    </w:p>
    <w:p w14:paraId="446AB9BD" w14:textId="77777777" w:rsidR="00123CA6" w:rsidRPr="00123CA6" w:rsidRDefault="00123CA6" w:rsidP="00123CA6">
      <w:pPr>
        <w:ind w:left="284"/>
        <w:jc w:val="center"/>
        <w:rPr>
          <w:rFonts w:ascii="Times New Roman" w:eastAsia="Times New Roman" w:hAnsi="Times New Roman" w:cs="Times New Roman"/>
          <w:vertAlign w:val="superscript"/>
          <w:lang w:val="ru-RU" w:eastAsia="ru-RU"/>
        </w:rPr>
      </w:pPr>
      <w:r w:rsidRPr="00123CA6">
        <w:rPr>
          <w:rFonts w:ascii="Times New Roman" w:eastAsia="Times New Roman" w:hAnsi="Times New Roman" w:cs="Times New Roman"/>
          <w:vertAlign w:val="superscript"/>
          <w:lang w:val="ru-RU" w:eastAsia="ru-RU"/>
        </w:rPr>
        <w:t>(Ф.И.О. пациента/законного представителя (родители, усыновители, опекуны)</w:t>
      </w:r>
    </w:p>
    <w:p w14:paraId="4D6462EC" w14:textId="77777777" w:rsidR="00123CA6" w:rsidRPr="00123CA6" w:rsidRDefault="00123CA6" w:rsidP="00123CA6">
      <w:pPr>
        <w:ind w:left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настоящим подтверждаю, что в соответствии со ст. 19 Федерального закона от 21.11.2011 № 323-ФЭ «Об основах охраны здоровья граждан в Российской Федерации», согласно моей воле, в доступной для меня форме, проинформирован(а) о необходимости проведения телемедицинской консультации по поводу:</w:t>
      </w:r>
    </w:p>
    <w:p w14:paraId="1F33DAB8" w14:textId="68865B79" w:rsidR="00123CA6" w:rsidRPr="00123CA6" w:rsidRDefault="00123CA6" w:rsidP="00123CA6">
      <w:pPr>
        <w:ind w:left="284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а) моей болезни _</w:t>
      </w: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</w:t>
      </w:r>
    </w:p>
    <w:p w14:paraId="235A764C" w14:textId="1BC120ED" w:rsidR="00123CA6" w:rsidRPr="00123CA6" w:rsidRDefault="00123CA6" w:rsidP="00123CA6">
      <w:pPr>
        <w:ind w:left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б) болезни _________________________________________________________________________</w:t>
      </w:r>
    </w:p>
    <w:p w14:paraId="607916F3" w14:textId="77777777" w:rsidR="00123CA6" w:rsidRPr="00123CA6" w:rsidRDefault="00123CA6" w:rsidP="00123CA6">
      <w:pPr>
        <w:ind w:left="284"/>
        <w:jc w:val="center"/>
        <w:rPr>
          <w:rFonts w:ascii="Times New Roman" w:eastAsia="Times New Roman" w:hAnsi="Times New Roman" w:cs="Times New Roman"/>
          <w:vertAlign w:val="superscript"/>
          <w:lang w:val="ru-RU" w:eastAsia="ru-RU"/>
        </w:rPr>
      </w:pPr>
      <w:r w:rsidRPr="00123CA6">
        <w:rPr>
          <w:rFonts w:ascii="Times New Roman" w:eastAsia="Times New Roman" w:hAnsi="Times New Roman" w:cs="Times New Roman"/>
          <w:vertAlign w:val="superscript"/>
          <w:lang w:val="ru-RU" w:eastAsia="ru-RU"/>
        </w:rPr>
        <w:t>(Ф.И.О. несовершеннолетнего до 15 лет, недееспособного)</w:t>
      </w:r>
    </w:p>
    <w:p w14:paraId="20726436" w14:textId="18636DF9" w:rsidR="00123CA6" w:rsidRPr="00123CA6" w:rsidRDefault="00123CA6" w:rsidP="00123CA6">
      <w:pPr>
        <w:ind w:left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 xml:space="preserve">Представляемого мной на основании </w:t>
      </w:r>
      <w:r>
        <w:rPr>
          <w:rFonts w:ascii="Times New Roman" w:eastAsia="Times New Roman" w:hAnsi="Times New Roman" w:cs="Times New Roman"/>
          <w:lang w:val="ru-RU" w:eastAsia="ru-RU"/>
        </w:rPr>
        <w:t>_</w:t>
      </w: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_________________________________________________</w:t>
      </w:r>
    </w:p>
    <w:p w14:paraId="5F7B2FBA" w14:textId="6C567605" w:rsidR="00123CA6" w:rsidRPr="00123CA6" w:rsidRDefault="00123CA6" w:rsidP="00123CA6">
      <w:pPr>
        <w:ind w:left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lang w:val="ru-RU" w:eastAsia="ru-RU"/>
        </w:rPr>
        <w:t>____________________</w:t>
      </w:r>
    </w:p>
    <w:p w14:paraId="13E2D0AF" w14:textId="77777777" w:rsidR="00123CA6" w:rsidRPr="00123CA6" w:rsidRDefault="00123CA6" w:rsidP="00123CA6">
      <w:pPr>
        <w:ind w:left="284"/>
        <w:jc w:val="center"/>
        <w:rPr>
          <w:rFonts w:ascii="Times New Roman" w:eastAsia="Times New Roman" w:hAnsi="Times New Roman" w:cs="Times New Roman"/>
          <w:vertAlign w:val="superscript"/>
          <w:lang w:val="ru-RU" w:eastAsia="ru-RU"/>
        </w:rPr>
      </w:pPr>
      <w:r w:rsidRPr="00123CA6">
        <w:rPr>
          <w:rFonts w:ascii="Times New Roman" w:eastAsia="Times New Roman" w:hAnsi="Times New Roman" w:cs="Times New Roman"/>
          <w:vertAlign w:val="superscript"/>
          <w:lang w:val="ru-RU" w:eastAsia="ru-RU"/>
        </w:rPr>
        <w:t>(наименование и реквизиты правоустанавливающего документа, кем, когда выдан)</w:t>
      </w:r>
    </w:p>
    <w:p w14:paraId="7F6C8271" w14:textId="77777777" w:rsidR="00123CA6" w:rsidRPr="00123CA6" w:rsidRDefault="00123CA6" w:rsidP="00123CA6">
      <w:pPr>
        <w:ind w:left="284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00D52416" w14:textId="77777777" w:rsidR="00123CA6" w:rsidRPr="00123CA6" w:rsidRDefault="00123CA6" w:rsidP="00123CA6">
      <w:pPr>
        <w:numPr>
          <w:ilvl w:val="0"/>
          <w:numId w:val="32"/>
        </w:numPr>
        <w:ind w:left="284" w:hanging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Я получил(а) полные и всесторонние разъяснения, включая исчерпывающие ответы на заданные мной вопросы об условиях, целях и задачах проведения телемедицинской консультации.</w:t>
      </w:r>
    </w:p>
    <w:p w14:paraId="0BD61D5D" w14:textId="77777777" w:rsidR="00123CA6" w:rsidRPr="00123CA6" w:rsidRDefault="00123CA6" w:rsidP="00123CA6">
      <w:pPr>
        <w:ind w:left="284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0312332" w14:textId="77777777" w:rsidR="00123CA6" w:rsidRPr="00123CA6" w:rsidRDefault="00123CA6" w:rsidP="00123CA6">
      <w:pPr>
        <w:numPr>
          <w:ilvl w:val="0"/>
          <w:numId w:val="32"/>
        </w:numPr>
        <w:ind w:left="284" w:hanging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Добровольно в соответствии со ст. 20 Федерального закона от 21.11.2011 № 323-ФЭ «Об основах охраны здоровья граждан в Российской Федерации» даю свое согласие на проведение мне (представляемому мной лицу) телемедицинской консультации.</w:t>
      </w:r>
    </w:p>
    <w:p w14:paraId="68201329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18BF3DC" w14:textId="77777777" w:rsidR="00123CA6" w:rsidRPr="00123CA6" w:rsidRDefault="00123CA6" w:rsidP="00123CA6">
      <w:pPr>
        <w:numPr>
          <w:ilvl w:val="0"/>
          <w:numId w:val="32"/>
        </w:numPr>
        <w:ind w:left="284" w:hanging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Я понимаю необходимость проведения телемедицинской консультации, осознаю риск, связанный с возможной утечкой информации.</w:t>
      </w:r>
    </w:p>
    <w:p w14:paraId="6117068D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4B6341F0" w14:textId="77777777" w:rsidR="00123CA6" w:rsidRPr="00123CA6" w:rsidRDefault="00123CA6" w:rsidP="00123CA6">
      <w:pPr>
        <w:numPr>
          <w:ilvl w:val="0"/>
          <w:numId w:val="32"/>
        </w:numPr>
        <w:ind w:left="284" w:hanging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Я осознаю, что полученные в результате телемедицинской консультации заключения будут иметь рекомендательный характер, и что дальнейшее ведение случая моей болезни будет осуществляться по решениям моего лечащего врача.</w:t>
      </w:r>
    </w:p>
    <w:p w14:paraId="39E5718D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241EE23" w14:textId="77777777" w:rsidR="00123CA6" w:rsidRPr="00123CA6" w:rsidRDefault="00123CA6" w:rsidP="00123CA6">
      <w:pPr>
        <w:numPr>
          <w:ilvl w:val="0"/>
          <w:numId w:val="32"/>
        </w:numPr>
        <w:ind w:left="284" w:hanging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Не возражаю против передачи данных о моей болезни, записи телемедицинской консультации на электронные носители и демонстрации лицам с медицинским образованием – исключительно в медицинских, научных или обучающих целях с учетом сохранения врачебной тайны.</w:t>
      </w:r>
    </w:p>
    <w:p w14:paraId="26598C3C" w14:textId="77777777" w:rsidR="00123CA6" w:rsidRPr="00123CA6" w:rsidRDefault="00123CA6" w:rsidP="00123CA6">
      <w:pPr>
        <w:ind w:left="708"/>
        <w:rPr>
          <w:rFonts w:ascii="Times New Roman" w:eastAsia="Times New Roman" w:hAnsi="Times New Roman" w:cs="Times New Roman"/>
          <w:sz w:val="6"/>
          <w:lang w:val="ru-RU" w:eastAsia="ru-RU"/>
        </w:rPr>
      </w:pPr>
    </w:p>
    <w:p w14:paraId="54659344" w14:textId="77777777" w:rsidR="00123CA6" w:rsidRPr="00123CA6" w:rsidRDefault="00123CA6" w:rsidP="00123CA6">
      <w:pPr>
        <w:numPr>
          <w:ilvl w:val="0"/>
          <w:numId w:val="32"/>
        </w:numPr>
        <w:ind w:left="284" w:hanging="284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Я удостоверяю, что текст моего информированного согласия на телемедицинскую консультацию мною прочитан, мне понятно назначение данного документа, полученные разъяснения понятны и меня удовлетворяют.</w:t>
      </w:r>
    </w:p>
    <w:p w14:paraId="57CF7DC1" w14:textId="77777777" w:rsidR="00123CA6" w:rsidRPr="00123CA6" w:rsidRDefault="00123CA6" w:rsidP="00123CA6">
      <w:pPr>
        <w:ind w:left="708"/>
        <w:rPr>
          <w:rFonts w:ascii="Times New Roman" w:eastAsia="Times New Roman" w:hAnsi="Times New Roman" w:cs="Times New Roman"/>
          <w:lang w:val="ru-RU" w:eastAsia="ru-RU"/>
        </w:rPr>
      </w:pPr>
    </w:p>
    <w:p w14:paraId="4E183E16" w14:textId="25F8422B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«____»____________20___г.</w:t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</w:t>
      </w:r>
      <w:r>
        <w:rPr>
          <w:rFonts w:ascii="Times New Roman" w:eastAsia="Times New Roman" w:hAnsi="Times New Roman" w:cs="Times New Roman"/>
          <w:lang w:val="ru-RU" w:eastAsia="ru-RU"/>
        </w:rPr>
        <w:t>/</w:t>
      </w: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_________________________/</w:t>
      </w:r>
    </w:p>
    <w:p w14:paraId="1312BE31" w14:textId="4126831E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(подпись пациента или его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  <w:t xml:space="preserve"> </w:t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(расшифровка подписи)</w:t>
      </w:r>
    </w:p>
    <w:p w14:paraId="51171C5D" w14:textId="7D80ED14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законного представителя)</w:t>
      </w:r>
      <w:r w:rsidRPr="00123CA6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7EA80F52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7D144E69" w14:textId="77777777" w:rsid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Настоящий документ оформлен</w:t>
      </w:r>
    </w:p>
    <w:p w14:paraId="1060C071" w14:textId="15EE969A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</w:t>
      </w:r>
    </w:p>
    <w:p w14:paraId="6AC36812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(лечащий врач, заведующий отделением ЛПУ, другой специалист,</w:t>
      </w:r>
    </w:p>
    <w:p w14:paraId="657C5D25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6F0E2FC7" w14:textId="0F110264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_____________________________________________________________________________________</w:t>
      </w:r>
    </w:p>
    <w:p w14:paraId="0E4BCF3F" w14:textId="77777777" w:rsidR="00123CA6" w:rsidRPr="00123CA6" w:rsidRDefault="00123CA6" w:rsidP="00123CA6">
      <w:pPr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Принимающий непосредственное участие в обследовании и лечении)</w:t>
      </w:r>
    </w:p>
    <w:p w14:paraId="0D5A515F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CF066CD" w14:textId="1A956DB4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_____________________________________________________________________________________</w:t>
      </w:r>
    </w:p>
    <w:p w14:paraId="0DA4B6A5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по результатам предварительного информирования пациента (законного представителя) о состоянии его здоровья (здоровья представляемого)</w:t>
      </w:r>
    </w:p>
    <w:p w14:paraId="02FF8833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2018BF1B" w14:textId="4BA8EC98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«_____</w:t>
      </w:r>
      <w:r>
        <w:rPr>
          <w:rFonts w:ascii="Times New Roman" w:eastAsia="Times New Roman" w:hAnsi="Times New Roman" w:cs="Times New Roman"/>
          <w:lang w:val="ru-RU" w:eastAsia="ru-RU"/>
        </w:rPr>
        <w:t>» ___________20____г.</w:t>
      </w:r>
      <w:r>
        <w:rPr>
          <w:rFonts w:ascii="Times New Roman" w:eastAsia="Times New Roman" w:hAnsi="Times New Roman" w:cs="Times New Roman"/>
          <w:lang w:val="ru-RU" w:eastAsia="ru-RU"/>
        </w:rPr>
        <w:tab/>
      </w:r>
      <w:r>
        <w:rPr>
          <w:rFonts w:ascii="Times New Roman" w:eastAsia="Times New Roman" w:hAnsi="Times New Roman" w:cs="Times New Roman"/>
          <w:lang w:val="ru-RU" w:eastAsia="ru-RU"/>
        </w:rPr>
        <w:tab/>
        <w:t xml:space="preserve">      __________________/___________</w:t>
      </w:r>
      <w:r w:rsidRPr="00123CA6">
        <w:rPr>
          <w:rFonts w:ascii="Times New Roman" w:eastAsia="Times New Roman" w:hAnsi="Times New Roman" w:cs="Times New Roman"/>
          <w:lang w:val="ru-RU" w:eastAsia="ru-RU"/>
        </w:rPr>
        <w:t>_____________/</w:t>
      </w:r>
    </w:p>
    <w:p w14:paraId="70683996" w14:textId="4BA032F0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  <w:t xml:space="preserve"> </w:t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(подпись)</w:t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</w:t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(расшифровка подписи)</w:t>
      </w:r>
    </w:p>
    <w:p w14:paraId="69762AF9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55B797B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lastRenderedPageBreak/>
        <w:t>Если пациент по каким-либо причинам не может собственноручно подписать данный документ, настоящий документ заверяется двумя подписями медицинских работников ЛПУ.</w:t>
      </w:r>
    </w:p>
    <w:p w14:paraId="51505A85" w14:textId="7EC663BD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«____» ___________20____г.</w:t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>
        <w:rPr>
          <w:rFonts w:ascii="Times New Roman" w:eastAsia="Times New Roman" w:hAnsi="Times New Roman" w:cs="Times New Roman"/>
          <w:lang w:val="ru-RU" w:eastAsia="ru-RU"/>
        </w:rPr>
        <w:tab/>
        <w:t xml:space="preserve">    </w:t>
      </w:r>
      <w:r w:rsidRPr="00123CA6">
        <w:rPr>
          <w:rFonts w:ascii="Times New Roman" w:eastAsia="Times New Roman" w:hAnsi="Times New Roman" w:cs="Times New Roman"/>
          <w:lang w:val="ru-RU" w:eastAsia="ru-RU"/>
        </w:rPr>
        <w:t>__________________/_________________________/</w:t>
      </w:r>
    </w:p>
    <w:p w14:paraId="12AD7D75" w14:textId="57A7E52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(подпись)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(расшифровка подписи)</w:t>
      </w:r>
    </w:p>
    <w:p w14:paraId="24B29C84" w14:textId="77777777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32B3177" w14:textId="6B21A3F8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>«____» ___________20____г.</w:t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>
        <w:rPr>
          <w:rFonts w:ascii="Times New Roman" w:eastAsia="Times New Roman" w:hAnsi="Times New Roman" w:cs="Times New Roman"/>
          <w:lang w:val="ru-RU" w:eastAsia="ru-RU"/>
        </w:rPr>
        <w:tab/>
        <w:t xml:space="preserve">    </w:t>
      </w:r>
      <w:r w:rsidRPr="00123CA6">
        <w:rPr>
          <w:rFonts w:ascii="Times New Roman" w:eastAsia="Times New Roman" w:hAnsi="Times New Roman" w:cs="Times New Roman"/>
          <w:lang w:val="ru-RU" w:eastAsia="ru-RU"/>
        </w:rPr>
        <w:t>__________________/_________________________/</w:t>
      </w:r>
    </w:p>
    <w:p w14:paraId="5B15A74D" w14:textId="3AB24965" w:rsidR="00123CA6" w:rsidRPr="00123CA6" w:rsidRDefault="00123CA6" w:rsidP="00123CA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lang w:val="ru-RU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lang w:val="ru-RU" w:eastAsia="ru-RU"/>
        </w:rPr>
        <w:tab/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(подпись)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  <w:t xml:space="preserve">                    </w:t>
      </w:r>
      <w:r w:rsidRPr="00123CA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(расшифровка подписи)</w:t>
      </w:r>
    </w:p>
    <w:p w14:paraId="7A502B7F" w14:textId="66A2B987" w:rsidR="00123CA6" w:rsidRDefault="00123C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BB46948" w14:textId="5214E2C6" w:rsidR="00123CA6" w:rsidRDefault="00123CA6" w:rsidP="00123CA6">
      <w:pPr>
        <w:pStyle w:val="a3"/>
        <w:spacing w:before="240" w:line="276" w:lineRule="auto"/>
        <w:ind w:left="0"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207310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7940D53E" w14:textId="4741B491" w:rsidR="00123CA6" w:rsidRDefault="00123CA6" w:rsidP="008E2C72">
      <w:pPr>
        <w:pStyle w:val="a3"/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</w:tblGrid>
      <w:tr w:rsidR="00123CA6" w:rsidRPr="00300EE1" w14:paraId="2078B44F" w14:textId="77777777" w:rsidTr="00123CA6">
        <w:tc>
          <w:tcPr>
            <w:tcW w:w="7366" w:type="dxa"/>
          </w:tcPr>
          <w:p w14:paraId="51AA0062" w14:textId="77777777" w:rsidR="00123CA6" w:rsidRPr="00123CA6" w:rsidRDefault="00123CA6" w:rsidP="00123CA6">
            <w:pPr>
              <w:spacing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  <w:t>Вы записаны на телемедицинскую консультацию</w:t>
            </w:r>
          </w:p>
          <w:p w14:paraId="01DD8699" w14:textId="77777777" w:rsidR="00123CA6" w:rsidRPr="00123CA6" w:rsidRDefault="00123CA6" w:rsidP="00123CA6">
            <w:pPr>
              <w:spacing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  <w:t xml:space="preserve">Дата: </w:t>
            </w:r>
            <w:r w:rsidRPr="00123CA6"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  <w:t>«___» _____ 202_ в __:__</w:t>
            </w:r>
          </w:p>
          <w:p w14:paraId="2A814AA3" w14:textId="77777777" w:rsidR="00123CA6" w:rsidRPr="00123CA6" w:rsidRDefault="00123CA6" w:rsidP="00123CA6">
            <w:pPr>
              <w:spacing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  <w:t xml:space="preserve">Врач: </w:t>
            </w:r>
            <w:r w:rsidRPr="00123CA6"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  <w:t>ФИО, должность, МО</w:t>
            </w:r>
          </w:p>
          <w:p w14:paraId="3D192BC1" w14:textId="77777777" w:rsidR="00123CA6" w:rsidRPr="00123CA6" w:rsidRDefault="00123CA6" w:rsidP="00123CA6">
            <w:pPr>
              <w:spacing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  <w:t>_________________________________________________________</w:t>
            </w:r>
          </w:p>
          <w:p w14:paraId="09B0621C" w14:textId="77777777" w:rsidR="00123CA6" w:rsidRPr="00123CA6" w:rsidRDefault="00123CA6" w:rsidP="00123CA6">
            <w:pPr>
              <w:spacing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</w:pPr>
          </w:p>
          <w:p w14:paraId="4EB07B3A" w14:textId="77777777" w:rsidR="00123CA6" w:rsidRPr="00123CA6" w:rsidRDefault="00123CA6" w:rsidP="00123CA6">
            <w:pPr>
              <w:spacing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  <w:t>Памятка пациента</w:t>
            </w:r>
          </w:p>
          <w:p w14:paraId="63743C9B" w14:textId="77777777" w:rsidR="00123CA6" w:rsidRPr="00123CA6" w:rsidRDefault="00123CA6" w:rsidP="00123CA6">
            <w:pPr>
              <w:spacing w:line="276" w:lineRule="auto"/>
              <w:jc w:val="center"/>
              <w:rPr>
                <w:rFonts w:ascii="Times New Roman" w:eastAsia="Calibri" w:hAnsi="Times New Roman" w:cs="Calibri"/>
                <w:b/>
                <w:caps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b/>
                <w:caps/>
                <w:sz w:val="24"/>
                <w:szCs w:val="24"/>
                <w:lang w:val="ru-RU" w:eastAsia="ru-RU"/>
              </w:rPr>
              <w:t>Телемедицинская консультация</w:t>
            </w:r>
          </w:p>
          <w:p w14:paraId="7D45ECA8" w14:textId="77777777" w:rsidR="00123CA6" w:rsidRPr="00123CA6" w:rsidRDefault="00123CA6" w:rsidP="00123CA6">
            <w:pPr>
              <w:spacing w:line="276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</w:p>
          <w:tbl>
            <w:tblPr>
              <w:tblStyle w:val="1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0"/>
              <w:gridCol w:w="127"/>
              <w:gridCol w:w="2004"/>
            </w:tblGrid>
            <w:tr w:rsidR="00123CA6" w:rsidRPr="00123CA6" w14:paraId="201B12D4" w14:textId="77777777" w:rsidTr="00383EEE">
              <w:tc>
                <w:tcPr>
                  <w:tcW w:w="4820" w:type="dxa"/>
                  <w:hideMark/>
                </w:tcPr>
                <w:p w14:paraId="7E94EDE0" w14:textId="77777777" w:rsidR="00123CA6" w:rsidRPr="00123CA6" w:rsidRDefault="00123CA6" w:rsidP="00123CA6">
                  <w:pPr>
                    <w:spacing w:line="276" w:lineRule="auto"/>
                    <w:ind w:firstLine="30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CA6">
                    <w:rPr>
                      <w:rFonts w:ascii="Times New Roman" w:hAnsi="Times New Roman"/>
                      <w:sz w:val="24"/>
                      <w:szCs w:val="24"/>
                    </w:rPr>
                    <w:t xml:space="preserve">Ссылка: </w:t>
                  </w:r>
                  <w:hyperlink r:id="rId7" w:history="1">
                    <w:r w:rsidRPr="00123CA6">
                      <w:rPr>
                        <w:rFonts w:ascii="Times New Roman" w:hAnsi="Times New Roman"/>
                        <w:color w:val="0563C1"/>
                        <w:sz w:val="24"/>
                        <w:szCs w:val="24"/>
                        <w:u w:val="single"/>
                      </w:rPr>
                      <w:t>https://telemed.sevmiac.ru</w:t>
                    </w:r>
                  </w:hyperlink>
                  <w:r w:rsidRPr="00123CA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3276AC87" w14:textId="77777777" w:rsidR="00123CA6" w:rsidRPr="00123CA6" w:rsidRDefault="00123CA6" w:rsidP="00123CA6">
                  <w:pPr>
                    <w:spacing w:line="276" w:lineRule="auto"/>
                    <w:ind w:firstLine="30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CA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Вход осуществляется через учетную запись Госуслуг. </w:t>
                  </w:r>
                </w:p>
                <w:p w14:paraId="0DC57E27" w14:textId="77777777" w:rsidR="00123CA6" w:rsidRPr="00123CA6" w:rsidRDefault="00123CA6" w:rsidP="00123CA6">
                  <w:pPr>
                    <w:spacing w:line="276" w:lineRule="auto"/>
                    <w:ind w:firstLine="30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CA6">
                    <w:rPr>
                      <w:rFonts w:ascii="Times New Roman" w:hAnsi="Times New Roman"/>
                      <w:sz w:val="24"/>
                      <w:szCs w:val="24"/>
                    </w:rPr>
                    <w:t>Консультация проводится через персональный компьютер или приложение «Виртуальная поликлиника». Необходимо наличие веб-камеры и микрофона.</w:t>
                  </w:r>
                </w:p>
              </w:tc>
              <w:tc>
                <w:tcPr>
                  <w:tcW w:w="127" w:type="dxa"/>
                </w:tcPr>
                <w:p w14:paraId="6C85601A" w14:textId="77777777" w:rsidR="00123CA6" w:rsidRPr="00123CA6" w:rsidRDefault="00123CA6" w:rsidP="00123CA6">
                  <w:pPr>
                    <w:spacing w:line="276" w:lineRule="auto"/>
                    <w:jc w:val="both"/>
                    <w:rPr>
                      <w:rFonts w:ascii="Times New Roman" w:hAnsi="Times New Roman" w:cs="Calibri"/>
                      <w:noProof/>
                      <w:sz w:val="28"/>
                    </w:rPr>
                  </w:pPr>
                </w:p>
              </w:tc>
              <w:tc>
                <w:tcPr>
                  <w:tcW w:w="2004" w:type="dxa"/>
                  <w:vAlign w:val="center"/>
                  <w:hideMark/>
                </w:tcPr>
                <w:p w14:paraId="53C4BFA7" w14:textId="77777777" w:rsidR="00123CA6" w:rsidRPr="00123CA6" w:rsidRDefault="00123CA6" w:rsidP="00123CA6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3CA6">
                    <w:rPr>
                      <w:rFonts w:ascii="Times New Roman" w:hAnsi="Times New Roman" w:cs="Calibri"/>
                      <w:noProof/>
                      <w:sz w:val="28"/>
                      <w:lang w:eastAsia="ru-RU"/>
                    </w:rPr>
                    <w:drawing>
                      <wp:inline distT="0" distB="0" distL="0" distR="0" wp14:anchorId="7EF4C8C2" wp14:editId="0FC6AED8">
                        <wp:extent cx="1181100" cy="1181100"/>
                        <wp:effectExtent l="0" t="0" r="0" b="0"/>
                        <wp:docPr id="2" name="Рисунок 1" descr="onlink_to_hhbpzd_sma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onlink_to_hhbpzd_sma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F94D66" w14:textId="77777777" w:rsidR="00123CA6" w:rsidRPr="00123CA6" w:rsidRDefault="00123CA6" w:rsidP="00123CA6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23CA6">
                    <w:rPr>
                      <w:rFonts w:ascii="Times New Roman" w:hAnsi="Times New Roman"/>
                      <w:b/>
                      <w:sz w:val="18"/>
                      <w:szCs w:val="24"/>
                    </w:rPr>
                    <w:t>Скачать приложение</w:t>
                  </w:r>
                </w:p>
              </w:tc>
            </w:tr>
          </w:tbl>
          <w:p w14:paraId="49AE2183" w14:textId="77777777" w:rsidR="00123CA6" w:rsidRPr="00123CA6" w:rsidRDefault="00123CA6" w:rsidP="00123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384877E8" w14:textId="54002049" w:rsidR="00123CA6" w:rsidRDefault="00123CA6" w:rsidP="00123CA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  <w:t>Проведение телеконсультации:</w:t>
            </w:r>
          </w:p>
          <w:p w14:paraId="23E36591" w14:textId="77777777" w:rsidR="00123CA6" w:rsidRPr="00123CA6" w:rsidRDefault="00123CA6" w:rsidP="00123CA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</w:pPr>
          </w:p>
          <w:p w14:paraId="4F2CC68A" w14:textId="77777777" w:rsidR="00123CA6" w:rsidRPr="00123CA6" w:rsidRDefault="00123CA6" w:rsidP="00123CA6">
            <w:pPr>
              <w:numPr>
                <w:ilvl w:val="0"/>
                <w:numId w:val="33"/>
              </w:numPr>
              <w:tabs>
                <w:tab w:val="left" w:pos="567"/>
              </w:tabs>
              <w:spacing w:line="276" w:lineRule="auto"/>
              <w:ind w:left="0" w:firstLine="284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  <w:t>За 10 минут до назначенного времени консультации авторизуйтесь в системе или зайдите в приложение.</w:t>
            </w:r>
          </w:p>
          <w:p w14:paraId="03C96C03" w14:textId="77777777" w:rsidR="00123CA6" w:rsidRPr="00123CA6" w:rsidRDefault="00123CA6" w:rsidP="00123CA6">
            <w:pPr>
              <w:numPr>
                <w:ilvl w:val="0"/>
                <w:numId w:val="33"/>
              </w:numPr>
              <w:tabs>
                <w:tab w:val="left" w:pos="567"/>
              </w:tabs>
              <w:spacing w:line="276" w:lineRule="auto"/>
              <w:ind w:left="0" w:firstLine="284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  <w:t>Вы получите уведомление о входящем звонке. Чтобы принять вызов, нажмите на иконку с телефонной трубкой зеленого цвета.</w:t>
            </w:r>
          </w:p>
          <w:p w14:paraId="61415454" w14:textId="77777777" w:rsidR="00123CA6" w:rsidRPr="00123CA6" w:rsidRDefault="00123CA6" w:rsidP="00123CA6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ru-RU"/>
              </w:rPr>
              <w:t>Важно!</w:t>
            </w:r>
            <w:r w:rsidRPr="00123CA6"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  <w:t xml:space="preserve"> При использовании браузера обязательно разрешите браузеру доступ к камере и микрофону. Для этого нажмите «Разрешить» во всплывающих окошках.</w:t>
            </w:r>
          </w:p>
          <w:p w14:paraId="224CFEEC" w14:textId="77777777" w:rsidR="00123CA6" w:rsidRPr="00123CA6" w:rsidRDefault="00123CA6" w:rsidP="00123CA6">
            <w:pPr>
              <w:numPr>
                <w:ilvl w:val="0"/>
                <w:numId w:val="33"/>
              </w:numPr>
              <w:tabs>
                <w:tab w:val="left" w:pos="567"/>
              </w:tabs>
              <w:spacing w:line="276" w:lineRule="auto"/>
              <w:ind w:left="0" w:firstLine="284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  <w:t>При приеме вызова врача Вам откроется окно, в котором Вы сможете видеть и слышать врача, а врач - Вас.</w:t>
            </w:r>
          </w:p>
          <w:p w14:paraId="7EDC667E" w14:textId="77777777" w:rsidR="00123CA6" w:rsidRPr="00123CA6" w:rsidRDefault="00123CA6" w:rsidP="00123CA6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</w:p>
          <w:p w14:paraId="6854E9E8" w14:textId="77777777" w:rsidR="00123CA6" w:rsidRPr="00123CA6" w:rsidRDefault="00123CA6" w:rsidP="00123CA6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  <w:t>Получив от Вас достаточную информацию для врачебного заключения, врач завершит консультацию, сформировав для Вас консультативное заключение в чате.</w:t>
            </w:r>
          </w:p>
          <w:p w14:paraId="1C9E461F" w14:textId="77777777" w:rsidR="00123CA6" w:rsidRPr="00123CA6" w:rsidRDefault="00123CA6" w:rsidP="00123CA6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</w:pPr>
            <w:r w:rsidRPr="00123CA6">
              <w:rPr>
                <w:rFonts w:ascii="Times New Roman" w:eastAsia="Calibri" w:hAnsi="Times New Roman" w:cs="Calibri"/>
                <w:sz w:val="24"/>
                <w:szCs w:val="24"/>
                <w:lang w:val="ru-RU" w:eastAsia="ru-RU"/>
              </w:rPr>
              <w:t>При необходимости врач назначит повторную консультацию.</w:t>
            </w:r>
          </w:p>
          <w:p w14:paraId="3D13177C" w14:textId="77777777" w:rsidR="00123CA6" w:rsidRDefault="00123CA6" w:rsidP="008E2C72">
            <w:pPr>
              <w:pStyle w:val="a3"/>
              <w:spacing w:before="24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EB9010F" w14:textId="77777777" w:rsidR="00123CA6" w:rsidRPr="008E2C72" w:rsidRDefault="00123CA6" w:rsidP="008E2C72">
      <w:pPr>
        <w:pStyle w:val="a3"/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23CA6" w:rsidRPr="008E2C72" w:rsidSect="00D542DA">
      <w:pgSz w:w="11918" w:h="16854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CB2"/>
    <w:multiLevelType w:val="hybridMultilevel"/>
    <w:tmpl w:val="BF1ACE28"/>
    <w:lvl w:ilvl="0" w:tplc="9C109F0C">
      <w:start w:val="1"/>
      <w:numFmt w:val="decimal"/>
      <w:lvlText w:val="3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0A3E"/>
    <w:multiLevelType w:val="hybridMultilevel"/>
    <w:tmpl w:val="352AEDF8"/>
    <w:lvl w:ilvl="0" w:tplc="945289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09B4"/>
    <w:multiLevelType w:val="hybridMultilevel"/>
    <w:tmpl w:val="5D5883D2"/>
    <w:lvl w:ilvl="0" w:tplc="75A2250A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81A"/>
    <w:multiLevelType w:val="hybridMultilevel"/>
    <w:tmpl w:val="572CC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2E81"/>
    <w:multiLevelType w:val="hybridMultilevel"/>
    <w:tmpl w:val="97FAC5D4"/>
    <w:lvl w:ilvl="0" w:tplc="CA3E394A">
      <w:start w:val="1"/>
      <w:numFmt w:val="decimal"/>
      <w:lvlText w:val="4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026"/>
    <w:multiLevelType w:val="multilevel"/>
    <w:tmpl w:val="ED0A5AB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DB7F1A"/>
    <w:multiLevelType w:val="hybridMultilevel"/>
    <w:tmpl w:val="BA90AC1A"/>
    <w:lvl w:ilvl="0" w:tplc="94528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448E"/>
    <w:multiLevelType w:val="hybridMultilevel"/>
    <w:tmpl w:val="596C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C6C99"/>
    <w:multiLevelType w:val="hybridMultilevel"/>
    <w:tmpl w:val="D12E46D0"/>
    <w:lvl w:ilvl="0" w:tplc="94528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60EF1"/>
    <w:multiLevelType w:val="hybridMultilevel"/>
    <w:tmpl w:val="D6A880AC"/>
    <w:lvl w:ilvl="0" w:tplc="945289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A767F1"/>
    <w:multiLevelType w:val="multilevel"/>
    <w:tmpl w:val="FCF86086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C54265A"/>
    <w:multiLevelType w:val="hybridMultilevel"/>
    <w:tmpl w:val="C67E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12740"/>
    <w:multiLevelType w:val="hybridMultilevel"/>
    <w:tmpl w:val="0106BB5E"/>
    <w:lvl w:ilvl="0" w:tplc="94528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6796B"/>
    <w:multiLevelType w:val="hybridMultilevel"/>
    <w:tmpl w:val="9BF6B582"/>
    <w:lvl w:ilvl="0" w:tplc="94528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D76DD6"/>
    <w:multiLevelType w:val="hybridMultilevel"/>
    <w:tmpl w:val="1CECD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6B5B"/>
    <w:multiLevelType w:val="hybridMultilevel"/>
    <w:tmpl w:val="FAE277F8"/>
    <w:lvl w:ilvl="0" w:tplc="12165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432BD6"/>
    <w:multiLevelType w:val="hybridMultilevel"/>
    <w:tmpl w:val="B7364C12"/>
    <w:lvl w:ilvl="0" w:tplc="94528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10351"/>
    <w:multiLevelType w:val="hybridMultilevel"/>
    <w:tmpl w:val="1840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7CFB"/>
    <w:multiLevelType w:val="hybridMultilevel"/>
    <w:tmpl w:val="D840B5C2"/>
    <w:lvl w:ilvl="0" w:tplc="945289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3564AE"/>
    <w:multiLevelType w:val="hybridMultilevel"/>
    <w:tmpl w:val="9F700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90835"/>
    <w:multiLevelType w:val="hybridMultilevel"/>
    <w:tmpl w:val="151C1F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69795E"/>
    <w:multiLevelType w:val="hybridMultilevel"/>
    <w:tmpl w:val="1C1A562A"/>
    <w:lvl w:ilvl="0" w:tplc="12A00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2D47CF"/>
    <w:multiLevelType w:val="hybridMultilevel"/>
    <w:tmpl w:val="9BFE07BE"/>
    <w:lvl w:ilvl="0" w:tplc="611CD66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DE4CC8"/>
    <w:multiLevelType w:val="hybridMultilevel"/>
    <w:tmpl w:val="977AC7B6"/>
    <w:lvl w:ilvl="0" w:tplc="945289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2F67C9"/>
    <w:multiLevelType w:val="multilevel"/>
    <w:tmpl w:val="8C9CC1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4B036C3"/>
    <w:multiLevelType w:val="hybridMultilevel"/>
    <w:tmpl w:val="4468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E081B"/>
    <w:multiLevelType w:val="hybridMultilevel"/>
    <w:tmpl w:val="484ABC5A"/>
    <w:lvl w:ilvl="0" w:tplc="41F825F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84060"/>
    <w:multiLevelType w:val="hybridMultilevel"/>
    <w:tmpl w:val="85081D02"/>
    <w:lvl w:ilvl="0" w:tplc="3F3C4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4E7BBF"/>
    <w:multiLevelType w:val="hybridMultilevel"/>
    <w:tmpl w:val="F8161C54"/>
    <w:lvl w:ilvl="0" w:tplc="DF229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742CF5"/>
    <w:multiLevelType w:val="hybridMultilevel"/>
    <w:tmpl w:val="C06C6220"/>
    <w:lvl w:ilvl="0" w:tplc="94528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242A8"/>
    <w:multiLevelType w:val="hybridMultilevel"/>
    <w:tmpl w:val="7E6804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7E9F"/>
    <w:multiLevelType w:val="hybridMultilevel"/>
    <w:tmpl w:val="02000E44"/>
    <w:lvl w:ilvl="0" w:tplc="4F5C10B2">
      <w:start w:val="1"/>
      <w:numFmt w:val="decimal"/>
      <w:lvlText w:val="3.%1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F2524"/>
    <w:multiLevelType w:val="multilevel"/>
    <w:tmpl w:val="F21A5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25"/>
  </w:num>
  <w:num w:numId="5">
    <w:abstractNumId w:val="32"/>
  </w:num>
  <w:num w:numId="6">
    <w:abstractNumId w:val="24"/>
  </w:num>
  <w:num w:numId="7">
    <w:abstractNumId w:val="2"/>
  </w:num>
  <w:num w:numId="8">
    <w:abstractNumId w:val="31"/>
  </w:num>
  <w:num w:numId="9">
    <w:abstractNumId w:val="0"/>
  </w:num>
  <w:num w:numId="10">
    <w:abstractNumId w:val="20"/>
  </w:num>
  <w:num w:numId="11">
    <w:abstractNumId w:val="26"/>
  </w:num>
  <w:num w:numId="12">
    <w:abstractNumId w:val="4"/>
  </w:num>
  <w:num w:numId="13">
    <w:abstractNumId w:val="28"/>
  </w:num>
  <w:num w:numId="14">
    <w:abstractNumId w:val="15"/>
  </w:num>
  <w:num w:numId="15">
    <w:abstractNumId w:val="3"/>
  </w:num>
  <w:num w:numId="16">
    <w:abstractNumId w:val="21"/>
  </w:num>
  <w:num w:numId="17">
    <w:abstractNumId w:val="30"/>
  </w:num>
  <w:num w:numId="18">
    <w:abstractNumId w:val="27"/>
  </w:num>
  <w:num w:numId="19">
    <w:abstractNumId w:val="1"/>
  </w:num>
  <w:num w:numId="20">
    <w:abstractNumId w:val="18"/>
  </w:num>
  <w:num w:numId="21">
    <w:abstractNumId w:val="10"/>
  </w:num>
  <w:num w:numId="22">
    <w:abstractNumId w:val="16"/>
  </w:num>
  <w:num w:numId="23">
    <w:abstractNumId w:val="8"/>
  </w:num>
  <w:num w:numId="24">
    <w:abstractNumId w:val="22"/>
  </w:num>
  <w:num w:numId="25">
    <w:abstractNumId w:val="13"/>
  </w:num>
  <w:num w:numId="26">
    <w:abstractNumId w:val="19"/>
  </w:num>
  <w:num w:numId="27">
    <w:abstractNumId w:val="29"/>
  </w:num>
  <w:num w:numId="28">
    <w:abstractNumId w:val="6"/>
  </w:num>
  <w:num w:numId="29">
    <w:abstractNumId w:val="12"/>
  </w:num>
  <w:num w:numId="30">
    <w:abstractNumId w:val="23"/>
  </w:num>
  <w:num w:numId="31">
    <w:abstractNumId w:val="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B1"/>
    <w:rsid w:val="0000291F"/>
    <w:rsid w:val="00022172"/>
    <w:rsid w:val="00031C07"/>
    <w:rsid w:val="00082447"/>
    <w:rsid w:val="00083FB6"/>
    <w:rsid w:val="000C5CB1"/>
    <w:rsid w:val="000D7EEE"/>
    <w:rsid w:val="000F183F"/>
    <w:rsid w:val="00110923"/>
    <w:rsid w:val="00123CA6"/>
    <w:rsid w:val="001D1288"/>
    <w:rsid w:val="001D247F"/>
    <w:rsid w:val="001E2600"/>
    <w:rsid w:val="001E604C"/>
    <w:rsid w:val="001F57C8"/>
    <w:rsid w:val="00206B86"/>
    <w:rsid w:val="00207310"/>
    <w:rsid w:val="0022077E"/>
    <w:rsid w:val="00251E09"/>
    <w:rsid w:val="0027193F"/>
    <w:rsid w:val="002C2C2A"/>
    <w:rsid w:val="00300EE1"/>
    <w:rsid w:val="003126E5"/>
    <w:rsid w:val="003302F6"/>
    <w:rsid w:val="003505FD"/>
    <w:rsid w:val="003E35AD"/>
    <w:rsid w:val="003E38AC"/>
    <w:rsid w:val="003F3BBB"/>
    <w:rsid w:val="00401FFF"/>
    <w:rsid w:val="00426B35"/>
    <w:rsid w:val="00446E6A"/>
    <w:rsid w:val="004533CF"/>
    <w:rsid w:val="004A6758"/>
    <w:rsid w:val="004C6512"/>
    <w:rsid w:val="005127CA"/>
    <w:rsid w:val="005162BB"/>
    <w:rsid w:val="00527166"/>
    <w:rsid w:val="00544A5A"/>
    <w:rsid w:val="00557B69"/>
    <w:rsid w:val="00593F59"/>
    <w:rsid w:val="005B018B"/>
    <w:rsid w:val="005B17D0"/>
    <w:rsid w:val="005B60F0"/>
    <w:rsid w:val="005E0665"/>
    <w:rsid w:val="00605238"/>
    <w:rsid w:val="0061206D"/>
    <w:rsid w:val="0062198F"/>
    <w:rsid w:val="006362B2"/>
    <w:rsid w:val="0065551B"/>
    <w:rsid w:val="00672C46"/>
    <w:rsid w:val="006A61F6"/>
    <w:rsid w:val="006C1406"/>
    <w:rsid w:val="006E7B74"/>
    <w:rsid w:val="0071524F"/>
    <w:rsid w:val="00722D34"/>
    <w:rsid w:val="007439EE"/>
    <w:rsid w:val="00760F04"/>
    <w:rsid w:val="0078024A"/>
    <w:rsid w:val="007F18C3"/>
    <w:rsid w:val="007F329B"/>
    <w:rsid w:val="007F6F01"/>
    <w:rsid w:val="0088504A"/>
    <w:rsid w:val="008972C5"/>
    <w:rsid w:val="008A1F5C"/>
    <w:rsid w:val="008E2C72"/>
    <w:rsid w:val="008F2D0D"/>
    <w:rsid w:val="00911A45"/>
    <w:rsid w:val="00931B02"/>
    <w:rsid w:val="00946BD8"/>
    <w:rsid w:val="0097501D"/>
    <w:rsid w:val="009B305C"/>
    <w:rsid w:val="009B3C3A"/>
    <w:rsid w:val="009E0E70"/>
    <w:rsid w:val="009E166B"/>
    <w:rsid w:val="00A5107D"/>
    <w:rsid w:val="00A52D52"/>
    <w:rsid w:val="00A54A63"/>
    <w:rsid w:val="00A83B5D"/>
    <w:rsid w:val="00A91DAC"/>
    <w:rsid w:val="00AA4637"/>
    <w:rsid w:val="00AA7C50"/>
    <w:rsid w:val="00AD005A"/>
    <w:rsid w:val="00AD3A75"/>
    <w:rsid w:val="00B02948"/>
    <w:rsid w:val="00B03DA4"/>
    <w:rsid w:val="00B6224D"/>
    <w:rsid w:val="00B8062A"/>
    <w:rsid w:val="00BA0740"/>
    <w:rsid w:val="00BA17AC"/>
    <w:rsid w:val="00BC5614"/>
    <w:rsid w:val="00C019BA"/>
    <w:rsid w:val="00C1328D"/>
    <w:rsid w:val="00C875C0"/>
    <w:rsid w:val="00C93A2C"/>
    <w:rsid w:val="00CA4DB0"/>
    <w:rsid w:val="00CC2C82"/>
    <w:rsid w:val="00CC2E2F"/>
    <w:rsid w:val="00CF10B9"/>
    <w:rsid w:val="00D01C28"/>
    <w:rsid w:val="00D24B02"/>
    <w:rsid w:val="00D44E3E"/>
    <w:rsid w:val="00D52543"/>
    <w:rsid w:val="00D542DA"/>
    <w:rsid w:val="00D80281"/>
    <w:rsid w:val="00D82E03"/>
    <w:rsid w:val="00D909E4"/>
    <w:rsid w:val="00D9150C"/>
    <w:rsid w:val="00DF0F59"/>
    <w:rsid w:val="00DF1ACF"/>
    <w:rsid w:val="00E068EA"/>
    <w:rsid w:val="00E21DD1"/>
    <w:rsid w:val="00E261D5"/>
    <w:rsid w:val="00E345C4"/>
    <w:rsid w:val="00E4094F"/>
    <w:rsid w:val="00E70F46"/>
    <w:rsid w:val="00EA62B8"/>
    <w:rsid w:val="00EB181C"/>
    <w:rsid w:val="00EC1887"/>
    <w:rsid w:val="00EC24D1"/>
    <w:rsid w:val="00EE0AF2"/>
    <w:rsid w:val="00EE4EB7"/>
    <w:rsid w:val="00EF69E4"/>
    <w:rsid w:val="00F040EC"/>
    <w:rsid w:val="00F161C8"/>
    <w:rsid w:val="00F16AA2"/>
    <w:rsid w:val="00F5181D"/>
    <w:rsid w:val="00F604E2"/>
    <w:rsid w:val="00F671D5"/>
    <w:rsid w:val="00F67438"/>
    <w:rsid w:val="00F967BB"/>
    <w:rsid w:val="00FC1F80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A931"/>
  <w15:docId w15:val="{5D3551C4-AAA6-46A7-BC20-416CBA17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46"/>
    <w:pPr>
      <w:ind w:left="720"/>
      <w:contextualSpacing/>
    </w:pPr>
  </w:style>
  <w:style w:type="table" w:styleId="a4">
    <w:name w:val="Table Grid"/>
    <w:basedOn w:val="a1"/>
    <w:uiPriority w:val="39"/>
    <w:rsid w:val="00D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26B35"/>
  </w:style>
  <w:style w:type="character" w:styleId="a6">
    <w:name w:val="Strong"/>
    <w:basedOn w:val="a0"/>
    <w:uiPriority w:val="22"/>
    <w:qFormat/>
    <w:rsid w:val="00426B35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972C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72C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972C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72C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972C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972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72C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23CA6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elemed.sevmiac.ru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85E23-C38C-429C-B01E-15033AF1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13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Татьяна Сергеевна</dc:creator>
  <cp:lastModifiedBy>admin</cp:lastModifiedBy>
  <cp:revision>16</cp:revision>
  <cp:lastPrinted>2021-01-15T08:03:00Z</cp:lastPrinted>
  <dcterms:created xsi:type="dcterms:W3CDTF">2021-01-14T13:59:00Z</dcterms:created>
  <dcterms:modified xsi:type="dcterms:W3CDTF">2021-01-19T14:18:00Z</dcterms:modified>
</cp:coreProperties>
</file>